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EBF62" w14:textId="77777777" w:rsidR="00887AC6" w:rsidRPr="00AB452D" w:rsidRDefault="00887AC6" w:rsidP="00887AC6">
      <w:pPr>
        <w:rPr>
          <w:rFonts w:asciiTheme="minorHAnsi" w:hAnsiTheme="minorHAnsi" w:cstheme="minorHAnsi"/>
          <w:b/>
          <w:bCs/>
        </w:rPr>
      </w:pPr>
    </w:p>
    <w:p w14:paraId="1BD0DCC8" w14:textId="1E54DF59" w:rsidR="00887AC6" w:rsidRDefault="00EF1527" w:rsidP="00887AC6">
      <w:pPr>
        <w:jc w:val="center"/>
        <w:rPr>
          <w:rFonts w:asciiTheme="minorHAnsi" w:hAnsiTheme="minorHAnsi" w:cstheme="minorHAnsi"/>
          <w:b/>
          <w:bCs/>
        </w:rPr>
      </w:pPr>
      <w:r>
        <w:rPr>
          <w:noProof/>
        </w:rPr>
        <w:drawing>
          <wp:inline distT="0" distB="0" distL="0" distR="0" wp14:anchorId="14E3101B" wp14:editId="3D2FFE6A">
            <wp:extent cx="2590800" cy="1198401"/>
            <wp:effectExtent l="0" t="0" r="0" b="190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2817" cy="1203960"/>
                    </a:xfrm>
                    <a:prstGeom prst="rect">
                      <a:avLst/>
                    </a:prstGeom>
                    <a:noFill/>
                    <a:ln>
                      <a:noFill/>
                    </a:ln>
                  </pic:spPr>
                </pic:pic>
              </a:graphicData>
            </a:graphic>
          </wp:inline>
        </w:drawing>
      </w:r>
    </w:p>
    <w:p w14:paraId="36B2B7C1" w14:textId="77777777" w:rsidR="00887AC6" w:rsidRDefault="00887AC6" w:rsidP="00887AC6">
      <w:pPr>
        <w:rPr>
          <w:rFonts w:asciiTheme="minorHAnsi" w:hAnsiTheme="minorHAnsi" w:cstheme="minorHAnsi"/>
          <w:b/>
          <w:bCs/>
        </w:rPr>
      </w:pPr>
    </w:p>
    <w:p w14:paraId="32DDAB0F" w14:textId="77777777" w:rsidR="00EF1527" w:rsidRDefault="00887AC6" w:rsidP="00887AC6">
      <w:pPr>
        <w:rPr>
          <w:rFonts w:asciiTheme="minorHAnsi" w:hAnsiTheme="minorHAnsi" w:cstheme="minorHAnsi"/>
          <w:b/>
          <w:bCs/>
        </w:rPr>
      </w:pPr>
      <w:r w:rsidRPr="00AB452D">
        <w:rPr>
          <w:rFonts w:asciiTheme="minorHAnsi" w:hAnsiTheme="minorHAnsi" w:cstheme="minorHAnsi"/>
          <w:b/>
          <w:bCs/>
        </w:rPr>
        <w:t xml:space="preserve">At St Thomas More, we are proud to wear our uniform. It contributes to our sense of belonging and our aspiration to #BeMore. </w:t>
      </w:r>
    </w:p>
    <w:p w14:paraId="15CFA76F" w14:textId="77777777" w:rsidR="00887AC6" w:rsidRPr="00887AC6" w:rsidRDefault="00887AC6" w:rsidP="00887AC6">
      <w:pPr>
        <w:rPr>
          <w:rFonts w:asciiTheme="minorHAnsi" w:hAnsiTheme="minorHAnsi" w:cstheme="minorHAnsi"/>
          <w:b/>
          <w:bCs/>
        </w:rPr>
      </w:pPr>
    </w:p>
    <w:p w14:paraId="5A56F9D5" w14:textId="77777777" w:rsidR="00887AC6" w:rsidRPr="00887AC6" w:rsidRDefault="00887AC6" w:rsidP="00887AC6">
      <w:pPr>
        <w:pStyle w:val="Heading2"/>
      </w:pPr>
      <w:r w:rsidRPr="00887AC6">
        <w:t>Uniform</w:t>
      </w:r>
    </w:p>
    <w:p w14:paraId="22CC91F4" w14:textId="77777777" w:rsidR="00CD5B7A" w:rsidRPr="00CD5B7A" w:rsidRDefault="00CD5B7A" w:rsidP="00CD5B7A">
      <w:pPr>
        <w:spacing w:after="160" w:line="279" w:lineRule="auto"/>
        <w:rPr>
          <w:rFonts w:ascii="Aptos" w:hAnsi="Aptos"/>
          <w:lang w:eastAsia="ja-JP"/>
        </w:rPr>
      </w:pPr>
      <w:r w:rsidRPr="00CD5B7A">
        <w:rPr>
          <w:rFonts w:ascii="Aptos" w:hAnsi="Aptos"/>
          <w:lang w:eastAsia="ja-JP"/>
        </w:rPr>
        <w:t xml:space="preserve">Our Mission Statement states that we have “expectations of the highest possible standards in all things for all pupils…” </w:t>
      </w:r>
    </w:p>
    <w:p w14:paraId="1D07F71D" w14:textId="77777777" w:rsidR="00CD5B7A" w:rsidRPr="00CD5B7A" w:rsidRDefault="00CD5B7A" w:rsidP="00CD5B7A">
      <w:pPr>
        <w:spacing w:after="160" w:line="279" w:lineRule="auto"/>
        <w:rPr>
          <w:rFonts w:ascii="Aptos" w:hAnsi="Aptos"/>
          <w:lang w:eastAsia="ja-JP"/>
        </w:rPr>
      </w:pPr>
      <w:r w:rsidRPr="00CD5B7A">
        <w:rPr>
          <w:rFonts w:ascii="Aptos" w:hAnsi="Aptos"/>
          <w:lang w:eastAsia="ja-JP"/>
        </w:rPr>
        <w:t xml:space="preserve">At St Thomas More, we are proud to wear our uniform. It contributes to our sense of belonging and our aspiration to #BeMore </w:t>
      </w:r>
    </w:p>
    <w:p w14:paraId="559FD339" w14:textId="77777777" w:rsidR="00CD5B7A" w:rsidRPr="00CD5B7A" w:rsidRDefault="00CD5B7A" w:rsidP="00CD5B7A">
      <w:pPr>
        <w:spacing w:after="160" w:line="279" w:lineRule="auto"/>
        <w:rPr>
          <w:rFonts w:ascii="Aptos" w:hAnsi="Aptos"/>
          <w:lang w:eastAsia="ja-JP"/>
        </w:rPr>
      </w:pPr>
      <w:r w:rsidRPr="00CD5B7A">
        <w:rPr>
          <w:rFonts w:ascii="Aptos" w:hAnsi="Aptos"/>
          <w:lang w:eastAsia="ja-JP"/>
        </w:rPr>
        <w:t xml:space="preserve">Our school uniform is functional for everyday use, promotes a community identity and helps keep pupils safe. Our school uniform also promotes equality, as the same standards apply for all pupils.   </w:t>
      </w:r>
    </w:p>
    <w:p w14:paraId="6F771AAE" w14:textId="77777777" w:rsidR="00CD5B7A" w:rsidRPr="00CD5B7A" w:rsidRDefault="00CD5B7A" w:rsidP="00CD5B7A">
      <w:pPr>
        <w:spacing w:after="160" w:line="279" w:lineRule="auto"/>
        <w:rPr>
          <w:rFonts w:ascii="Aptos" w:hAnsi="Aptos"/>
          <w:lang w:eastAsia="ja-JP"/>
        </w:rPr>
      </w:pPr>
      <w:r w:rsidRPr="00CD5B7A">
        <w:rPr>
          <w:rFonts w:ascii="Aptos" w:hAnsi="Aptos"/>
          <w:lang w:eastAsia="ja-JP"/>
        </w:rPr>
        <w:t>Most items of uniform can be purchased from high street stores, however items in bold can only be purchased from our uniform suppliers:</w:t>
      </w:r>
    </w:p>
    <w:p w14:paraId="47477168" w14:textId="77777777" w:rsidR="00CD5B7A" w:rsidRPr="00CD5B7A" w:rsidRDefault="00CD5B7A" w:rsidP="00CD5B7A">
      <w:pPr>
        <w:spacing w:after="160" w:line="279" w:lineRule="auto"/>
        <w:rPr>
          <w:rFonts w:ascii="Aptos" w:eastAsia="Aptos" w:hAnsi="Aptos" w:cs="Aptos"/>
          <w:color w:val="467886"/>
          <w:u w:val="single"/>
          <w:lang w:eastAsia="ja-JP"/>
        </w:rPr>
      </w:pPr>
      <w:hyperlink r:id="rId6">
        <w:proofErr w:type="spellStart"/>
        <w:r w:rsidRPr="00CD5B7A">
          <w:rPr>
            <w:rFonts w:ascii="Aptos" w:eastAsia="Aptos" w:hAnsi="Aptos" w:cs="Aptos"/>
            <w:color w:val="467886"/>
            <w:u w:val="single"/>
            <w:lang w:eastAsia="ja-JP"/>
          </w:rPr>
          <w:t>ClassworX</w:t>
        </w:r>
        <w:proofErr w:type="spellEnd"/>
        <w:r w:rsidRPr="00CD5B7A">
          <w:rPr>
            <w:rFonts w:ascii="Aptos" w:eastAsia="Aptos" w:hAnsi="Aptos" w:cs="Aptos"/>
            <w:color w:val="467886"/>
            <w:u w:val="single"/>
            <w:lang w:eastAsia="ja-JP"/>
          </w:rPr>
          <w:t xml:space="preserve"> | Your Uniform Store | School Uniform Supplier </w:t>
        </w:r>
        <w:proofErr w:type="gramStart"/>
        <w:r w:rsidRPr="00CD5B7A">
          <w:rPr>
            <w:rFonts w:ascii="Aptos" w:eastAsia="Aptos" w:hAnsi="Aptos" w:cs="Aptos"/>
            <w:color w:val="467886"/>
            <w:u w:val="single"/>
            <w:lang w:eastAsia="ja-JP"/>
          </w:rPr>
          <w:t>In</w:t>
        </w:r>
        <w:proofErr w:type="gramEnd"/>
        <w:r w:rsidRPr="00CD5B7A">
          <w:rPr>
            <w:rFonts w:ascii="Aptos" w:eastAsia="Aptos" w:hAnsi="Aptos" w:cs="Aptos"/>
            <w:color w:val="467886"/>
            <w:u w:val="single"/>
            <w:lang w:eastAsia="ja-JP"/>
          </w:rPr>
          <w:t xml:space="preserve"> Macclesfield</w:t>
        </w:r>
      </w:hyperlink>
    </w:p>
    <w:tbl>
      <w:tblPr>
        <w:tblStyle w:val="TableGrid1"/>
        <w:tblW w:w="0" w:type="auto"/>
        <w:tblLayout w:type="fixed"/>
        <w:tblLook w:val="06A0" w:firstRow="1" w:lastRow="0" w:firstColumn="1" w:lastColumn="0" w:noHBand="1" w:noVBand="1"/>
      </w:tblPr>
      <w:tblGrid>
        <w:gridCol w:w="2038"/>
        <w:gridCol w:w="6977"/>
      </w:tblGrid>
      <w:tr w:rsidR="00CD5B7A" w:rsidRPr="00CD5B7A" w14:paraId="00E540B8" w14:textId="77777777" w:rsidTr="002676AE">
        <w:trPr>
          <w:trHeight w:val="300"/>
        </w:trPr>
        <w:tc>
          <w:tcPr>
            <w:tcW w:w="2038" w:type="dxa"/>
          </w:tcPr>
          <w:p w14:paraId="33211E4B"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School tie</w:t>
            </w:r>
          </w:p>
        </w:tc>
        <w:tc>
          <w:tcPr>
            <w:tcW w:w="6977" w:type="dxa"/>
          </w:tcPr>
          <w:p w14:paraId="18940089" w14:textId="77777777" w:rsidR="00CD5B7A" w:rsidRPr="00CD5B7A" w:rsidRDefault="00CD5B7A" w:rsidP="00CD5B7A">
            <w:pPr>
              <w:rPr>
                <w:rFonts w:ascii="Aptos" w:eastAsia="Aptos" w:hAnsi="Aptos" w:cs="Aptos"/>
                <w:b/>
                <w:bCs/>
                <w:lang w:eastAsia="ja-JP"/>
              </w:rPr>
            </w:pPr>
            <w:r w:rsidRPr="00CD5B7A">
              <w:rPr>
                <w:rFonts w:ascii="Aptos" w:eastAsia="Aptos" w:hAnsi="Aptos" w:cs="Aptos"/>
                <w:b/>
                <w:bCs/>
                <w:lang w:eastAsia="ja-JP"/>
              </w:rPr>
              <w:t xml:space="preserve">School tie (clip-on for all years)  </w:t>
            </w:r>
          </w:p>
        </w:tc>
      </w:tr>
      <w:tr w:rsidR="00CD5B7A" w:rsidRPr="00CD5B7A" w14:paraId="6B481C26" w14:textId="77777777" w:rsidTr="002676AE">
        <w:trPr>
          <w:trHeight w:val="300"/>
        </w:trPr>
        <w:tc>
          <w:tcPr>
            <w:tcW w:w="2038" w:type="dxa"/>
          </w:tcPr>
          <w:p w14:paraId="75F0881D"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Shirt</w:t>
            </w:r>
          </w:p>
        </w:tc>
        <w:tc>
          <w:tcPr>
            <w:tcW w:w="6977" w:type="dxa"/>
          </w:tcPr>
          <w:p w14:paraId="27A2C65C"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 xml:space="preserve">White plain shirt (tucked into waistband of trousers/skirts)  </w:t>
            </w:r>
          </w:p>
          <w:p w14:paraId="2AA0862C"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After May half-term short sleeved shirts may be worn.</w:t>
            </w:r>
          </w:p>
        </w:tc>
      </w:tr>
      <w:tr w:rsidR="00CD5B7A" w:rsidRPr="00CD5B7A" w14:paraId="44C338A8" w14:textId="77777777" w:rsidTr="002676AE">
        <w:trPr>
          <w:trHeight w:val="300"/>
        </w:trPr>
        <w:tc>
          <w:tcPr>
            <w:tcW w:w="2038" w:type="dxa"/>
          </w:tcPr>
          <w:p w14:paraId="486CD9A9"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Trousers</w:t>
            </w:r>
          </w:p>
        </w:tc>
        <w:tc>
          <w:tcPr>
            <w:tcW w:w="6977" w:type="dxa"/>
          </w:tcPr>
          <w:p w14:paraId="12E70BFA"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 xml:space="preserve">Plain, black trousers (jeans/cords/canvas/linen/skinny trousers or leggings are not acceptable)  </w:t>
            </w:r>
          </w:p>
        </w:tc>
      </w:tr>
      <w:tr w:rsidR="00CD5B7A" w:rsidRPr="00CD5B7A" w14:paraId="6400A3A6" w14:textId="77777777" w:rsidTr="002676AE">
        <w:trPr>
          <w:trHeight w:val="300"/>
        </w:trPr>
        <w:tc>
          <w:tcPr>
            <w:tcW w:w="2038" w:type="dxa"/>
          </w:tcPr>
          <w:p w14:paraId="10615FC6"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Skirt</w:t>
            </w:r>
          </w:p>
        </w:tc>
        <w:tc>
          <w:tcPr>
            <w:tcW w:w="6977" w:type="dxa"/>
          </w:tcPr>
          <w:p w14:paraId="02A3E123" w14:textId="77777777" w:rsidR="00CD5B7A" w:rsidRPr="00CD5B7A" w:rsidRDefault="00CD5B7A" w:rsidP="00CD5B7A">
            <w:pPr>
              <w:rPr>
                <w:rFonts w:ascii="Aptos" w:eastAsia="Aptos" w:hAnsi="Aptos" w:cs="Aptos"/>
                <w:b/>
                <w:bCs/>
                <w:lang w:eastAsia="ja-JP"/>
              </w:rPr>
            </w:pPr>
            <w:r w:rsidRPr="00CD5B7A">
              <w:rPr>
                <w:rFonts w:ascii="Aptos" w:eastAsia="Aptos" w:hAnsi="Aptos" w:cs="Aptos"/>
                <w:b/>
                <w:bCs/>
                <w:lang w:eastAsia="ja-JP"/>
              </w:rPr>
              <w:t xml:space="preserve">Black, box pleat logo skirt – available from </w:t>
            </w:r>
            <w:proofErr w:type="spellStart"/>
            <w:r w:rsidRPr="00CD5B7A">
              <w:rPr>
                <w:rFonts w:ascii="Aptos" w:eastAsia="Aptos" w:hAnsi="Aptos" w:cs="Aptos"/>
                <w:b/>
                <w:bCs/>
                <w:lang w:eastAsia="ja-JP"/>
              </w:rPr>
              <w:t>ClassworX</w:t>
            </w:r>
            <w:proofErr w:type="spellEnd"/>
            <w:r w:rsidRPr="00CD5B7A">
              <w:rPr>
                <w:rFonts w:ascii="Aptos" w:eastAsia="Aptos" w:hAnsi="Aptos" w:cs="Aptos"/>
                <w:b/>
                <w:bCs/>
                <w:lang w:eastAsia="ja-JP"/>
              </w:rPr>
              <w:t xml:space="preserve">  </w:t>
            </w:r>
          </w:p>
        </w:tc>
      </w:tr>
      <w:tr w:rsidR="00CD5B7A" w:rsidRPr="00CD5B7A" w14:paraId="63AF7A4F" w14:textId="77777777" w:rsidTr="002676AE">
        <w:trPr>
          <w:trHeight w:val="300"/>
        </w:trPr>
        <w:tc>
          <w:tcPr>
            <w:tcW w:w="2038" w:type="dxa"/>
          </w:tcPr>
          <w:p w14:paraId="07931065"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Jumper</w:t>
            </w:r>
          </w:p>
        </w:tc>
        <w:tc>
          <w:tcPr>
            <w:tcW w:w="6977" w:type="dxa"/>
          </w:tcPr>
          <w:p w14:paraId="2FE8AB30" w14:textId="77777777" w:rsidR="00CD5B7A" w:rsidRPr="00CD5B7A" w:rsidRDefault="00CD5B7A" w:rsidP="00CD5B7A">
            <w:pPr>
              <w:rPr>
                <w:rFonts w:ascii="Aptos" w:eastAsia="Aptos" w:hAnsi="Aptos" w:cs="Aptos"/>
                <w:b/>
                <w:bCs/>
                <w:lang w:eastAsia="ja-JP"/>
              </w:rPr>
            </w:pPr>
            <w:r w:rsidRPr="00CD5B7A">
              <w:rPr>
                <w:rFonts w:ascii="Aptos" w:eastAsia="Aptos" w:hAnsi="Aptos" w:cs="Aptos"/>
                <w:b/>
                <w:bCs/>
                <w:lang w:eastAsia="ja-JP"/>
              </w:rPr>
              <w:t xml:space="preserve">School maroon plain </w:t>
            </w:r>
            <w:proofErr w:type="spellStart"/>
            <w:r w:rsidRPr="00CD5B7A">
              <w:rPr>
                <w:rFonts w:ascii="Aptos" w:eastAsia="Aptos" w:hAnsi="Aptos" w:cs="Aptos"/>
                <w:b/>
                <w:bCs/>
                <w:lang w:eastAsia="ja-JP"/>
              </w:rPr>
              <w:t>v-neck</w:t>
            </w:r>
            <w:proofErr w:type="spellEnd"/>
            <w:r w:rsidRPr="00CD5B7A">
              <w:rPr>
                <w:rFonts w:ascii="Aptos" w:eastAsia="Aptos" w:hAnsi="Aptos" w:cs="Aptos"/>
                <w:b/>
                <w:bCs/>
                <w:lang w:eastAsia="ja-JP"/>
              </w:rPr>
              <w:t xml:space="preserve"> jumper with school logo (Key Stage 3 pupils) </w:t>
            </w:r>
          </w:p>
          <w:p w14:paraId="0BFC28A2" w14:textId="77777777" w:rsidR="00CD5B7A" w:rsidRPr="00CD5B7A" w:rsidRDefault="00CD5B7A" w:rsidP="00CD5B7A">
            <w:pPr>
              <w:rPr>
                <w:rFonts w:ascii="Aptos" w:eastAsia="Aptos" w:hAnsi="Aptos" w:cs="Aptos"/>
                <w:b/>
                <w:bCs/>
                <w:lang w:eastAsia="ja-JP"/>
              </w:rPr>
            </w:pPr>
            <w:r w:rsidRPr="00CD5B7A">
              <w:rPr>
                <w:rFonts w:ascii="Aptos" w:eastAsia="Aptos" w:hAnsi="Aptos" w:cs="Aptos"/>
                <w:b/>
                <w:bCs/>
                <w:lang w:eastAsia="ja-JP"/>
              </w:rPr>
              <w:t xml:space="preserve">School black plain </w:t>
            </w:r>
            <w:proofErr w:type="spellStart"/>
            <w:r w:rsidRPr="00CD5B7A">
              <w:rPr>
                <w:rFonts w:ascii="Aptos" w:eastAsia="Aptos" w:hAnsi="Aptos" w:cs="Aptos"/>
                <w:b/>
                <w:bCs/>
                <w:lang w:eastAsia="ja-JP"/>
              </w:rPr>
              <w:t>v-neck</w:t>
            </w:r>
            <w:proofErr w:type="spellEnd"/>
            <w:r w:rsidRPr="00CD5B7A">
              <w:rPr>
                <w:rFonts w:ascii="Aptos" w:eastAsia="Aptos" w:hAnsi="Aptos" w:cs="Aptos"/>
                <w:b/>
                <w:bCs/>
                <w:lang w:eastAsia="ja-JP"/>
              </w:rPr>
              <w:t xml:space="preserve"> jumper with school logo (Key Stage 4 pupils)</w:t>
            </w:r>
          </w:p>
        </w:tc>
      </w:tr>
      <w:tr w:rsidR="00CD5B7A" w:rsidRPr="00CD5B7A" w14:paraId="60C2E18B" w14:textId="77777777" w:rsidTr="002676AE">
        <w:trPr>
          <w:trHeight w:val="300"/>
        </w:trPr>
        <w:tc>
          <w:tcPr>
            <w:tcW w:w="2038" w:type="dxa"/>
          </w:tcPr>
          <w:p w14:paraId="5DF41006"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Socks/Tights</w:t>
            </w:r>
          </w:p>
        </w:tc>
        <w:tc>
          <w:tcPr>
            <w:tcW w:w="6977" w:type="dxa"/>
          </w:tcPr>
          <w:p w14:paraId="7717A286"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Plain black or charcoal school socks. Pupils should not wear white socks. Black opaque tights (not patterned).</w:t>
            </w:r>
          </w:p>
        </w:tc>
      </w:tr>
      <w:tr w:rsidR="00CD5B7A" w:rsidRPr="00CD5B7A" w14:paraId="24191BD1" w14:textId="77777777" w:rsidTr="002676AE">
        <w:trPr>
          <w:trHeight w:val="300"/>
        </w:trPr>
        <w:tc>
          <w:tcPr>
            <w:tcW w:w="2038" w:type="dxa"/>
          </w:tcPr>
          <w:p w14:paraId="2F537CDF" w14:textId="77777777" w:rsidR="00CD5B7A" w:rsidRPr="00CD5B7A" w:rsidRDefault="00CD5B7A" w:rsidP="00CD5B7A">
            <w:pPr>
              <w:rPr>
                <w:rFonts w:ascii="Aptos" w:hAnsi="Aptos"/>
                <w:lang w:eastAsia="ja-JP"/>
              </w:rPr>
            </w:pPr>
            <w:r w:rsidRPr="00CD5B7A">
              <w:rPr>
                <w:rFonts w:ascii="Aptos" w:eastAsia="Aptos" w:hAnsi="Aptos" w:cs="Aptos"/>
                <w:lang w:eastAsia="ja-JP"/>
              </w:rPr>
              <w:t>Shoes</w:t>
            </w:r>
          </w:p>
        </w:tc>
        <w:tc>
          <w:tcPr>
            <w:tcW w:w="6977" w:type="dxa"/>
          </w:tcPr>
          <w:p w14:paraId="30EA35A7" w14:textId="29B24DAB" w:rsidR="00CD5B7A" w:rsidRPr="00CD5B7A" w:rsidRDefault="00CD5B7A" w:rsidP="00CD5B7A">
            <w:pPr>
              <w:rPr>
                <w:rFonts w:ascii="Aptos" w:eastAsia="Aptos" w:hAnsi="Aptos" w:cs="Aptos"/>
                <w:lang w:eastAsia="ja-JP"/>
              </w:rPr>
            </w:pPr>
            <w:r w:rsidRPr="00CD5B7A">
              <w:rPr>
                <w:rFonts w:ascii="Aptos" w:eastAsia="Aptos" w:hAnsi="Aptos" w:cs="Aptos"/>
                <w:lang w:eastAsia="ja-JP"/>
              </w:rPr>
              <w:t>Black flat sensible shoes with no logo/motif (not boots, trainers</w:t>
            </w:r>
            <w:r w:rsidR="00931D23">
              <w:rPr>
                <w:rFonts w:ascii="Aptos" w:eastAsia="Aptos" w:hAnsi="Aptos" w:cs="Aptos"/>
                <w:lang w:eastAsia="ja-JP"/>
              </w:rPr>
              <w:t>*</w:t>
            </w:r>
            <w:r w:rsidRPr="00CD5B7A">
              <w:rPr>
                <w:rFonts w:ascii="Aptos" w:eastAsia="Aptos" w:hAnsi="Aptos" w:cs="Aptos"/>
                <w:lang w:eastAsia="ja-JP"/>
              </w:rPr>
              <w:t xml:space="preserve">, canvas or flip flops)  </w:t>
            </w:r>
          </w:p>
        </w:tc>
      </w:tr>
      <w:tr w:rsidR="00CD5B7A" w:rsidRPr="00CD5B7A" w14:paraId="6856A3CD" w14:textId="77777777" w:rsidTr="002676AE">
        <w:trPr>
          <w:trHeight w:val="300"/>
        </w:trPr>
        <w:tc>
          <w:tcPr>
            <w:tcW w:w="2038" w:type="dxa"/>
          </w:tcPr>
          <w:p w14:paraId="724CD3B9"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Shorts</w:t>
            </w:r>
          </w:p>
        </w:tc>
        <w:tc>
          <w:tcPr>
            <w:tcW w:w="6977" w:type="dxa"/>
          </w:tcPr>
          <w:p w14:paraId="08636642"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After May half-term pupils can wear black tailored shorts as part of the summer uniform. No other shorts are permitted.</w:t>
            </w:r>
          </w:p>
        </w:tc>
      </w:tr>
      <w:tr w:rsidR="00CD5B7A" w:rsidRPr="00CD5B7A" w14:paraId="172E3268" w14:textId="77777777" w:rsidTr="002676AE">
        <w:trPr>
          <w:trHeight w:val="300"/>
        </w:trPr>
        <w:tc>
          <w:tcPr>
            <w:tcW w:w="2038" w:type="dxa"/>
          </w:tcPr>
          <w:p w14:paraId="5ED6E7A8"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Hair</w:t>
            </w:r>
          </w:p>
        </w:tc>
        <w:tc>
          <w:tcPr>
            <w:tcW w:w="6977" w:type="dxa"/>
          </w:tcPr>
          <w:p w14:paraId="7581FF5B"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 xml:space="preserve">Hair should be neat and tidy without decorative attachments. Extreme styles, unnatural hair colours, tramlines, shaved shapes in the hair or eyebrows are not permitted. </w:t>
            </w:r>
          </w:p>
        </w:tc>
      </w:tr>
      <w:tr w:rsidR="00CD5B7A" w:rsidRPr="00CD5B7A" w14:paraId="70BFC0F4" w14:textId="77777777" w:rsidTr="002676AE">
        <w:trPr>
          <w:trHeight w:val="300"/>
        </w:trPr>
        <w:tc>
          <w:tcPr>
            <w:tcW w:w="2038" w:type="dxa"/>
          </w:tcPr>
          <w:p w14:paraId="62508C6E"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Make-up</w:t>
            </w:r>
          </w:p>
        </w:tc>
        <w:tc>
          <w:tcPr>
            <w:tcW w:w="6977" w:type="dxa"/>
          </w:tcPr>
          <w:p w14:paraId="47285132"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If make-up is worn, it should be moderate and unobtrusive. False eyelashes, nail polish, false/acrylic nails and teeth gems are not permitted.</w:t>
            </w:r>
          </w:p>
        </w:tc>
      </w:tr>
      <w:tr w:rsidR="00CD5B7A" w:rsidRPr="00CD5B7A" w14:paraId="158EF1AC" w14:textId="77777777" w:rsidTr="002676AE">
        <w:trPr>
          <w:trHeight w:val="300"/>
        </w:trPr>
        <w:tc>
          <w:tcPr>
            <w:tcW w:w="2038" w:type="dxa"/>
          </w:tcPr>
          <w:p w14:paraId="075A5006"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Jewellery</w:t>
            </w:r>
          </w:p>
        </w:tc>
        <w:tc>
          <w:tcPr>
            <w:tcW w:w="6977" w:type="dxa"/>
          </w:tcPr>
          <w:p w14:paraId="2EBCA191"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 xml:space="preserve">The only jewellery permitted is a wristwatch, a light chain crucifix (tucked inside the shirt), a single stud earring, a set of plain stud earrings, one in each ear, worn in the lower ear lobe. No other </w:t>
            </w:r>
            <w:r w:rsidRPr="00CD5B7A">
              <w:rPr>
                <w:rFonts w:ascii="Aptos" w:eastAsia="Aptos" w:hAnsi="Aptos" w:cs="Aptos"/>
                <w:lang w:eastAsia="ja-JP"/>
              </w:rPr>
              <w:lastRenderedPageBreak/>
              <w:t xml:space="preserve">piercings/jewellery is permitted. NB all jewellery must be removed for PE lessons. </w:t>
            </w:r>
          </w:p>
        </w:tc>
      </w:tr>
      <w:tr w:rsidR="00CD5B7A" w:rsidRPr="00CD5B7A" w14:paraId="2DC28D01" w14:textId="77777777" w:rsidTr="002676AE">
        <w:trPr>
          <w:trHeight w:val="300"/>
        </w:trPr>
        <w:tc>
          <w:tcPr>
            <w:tcW w:w="2038" w:type="dxa"/>
          </w:tcPr>
          <w:p w14:paraId="27DA1D97"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lastRenderedPageBreak/>
              <w:t>Mobile Phones and other electronic devices.</w:t>
            </w:r>
          </w:p>
        </w:tc>
        <w:tc>
          <w:tcPr>
            <w:tcW w:w="6977" w:type="dxa"/>
          </w:tcPr>
          <w:p w14:paraId="75ADF5FB"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There is no need to bring electronic devices into school. Mobile phones must be switched off (not just on silent) and remain in the pupil’s bag whilst on the school site. If mobile phones are seen or heard, they will be confiscated. If a pupil has a mobile phone, visible on the school site, it will be confiscated as per the Mobile phone policy. The same applies to gaming devices, earphones, speakers and any other music device.</w:t>
            </w:r>
          </w:p>
        </w:tc>
      </w:tr>
      <w:tr w:rsidR="00CD5B7A" w:rsidRPr="00CD5B7A" w14:paraId="29D486C2" w14:textId="77777777" w:rsidTr="002676AE">
        <w:trPr>
          <w:trHeight w:val="300"/>
        </w:trPr>
        <w:tc>
          <w:tcPr>
            <w:tcW w:w="2038" w:type="dxa"/>
          </w:tcPr>
          <w:p w14:paraId="1BA82BB8"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PE Kit</w:t>
            </w:r>
          </w:p>
        </w:tc>
        <w:tc>
          <w:tcPr>
            <w:tcW w:w="6977" w:type="dxa"/>
          </w:tcPr>
          <w:p w14:paraId="1DA1E8D8" w14:textId="77777777" w:rsidR="00CD5B7A" w:rsidRPr="00CD5B7A" w:rsidRDefault="00CD5B7A" w:rsidP="00CD5B7A">
            <w:pPr>
              <w:rPr>
                <w:rFonts w:ascii="Aptos" w:eastAsia="Aptos" w:hAnsi="Aptos" w:cs="Aptos"/>
                <w:b/>
                <w:bCs/>
                <w:lang w:val="pt-PT" w:eastAsia="ja-JP"/>
              </w:rPr>
            </w:pPr>
            <w:r w:rsidRPr="00CD5B7A">
              <w:rPr>
                <w:rFonts w:ascii="Aptos" w:eastAsia="Aptos" w:hAnsi="Aptos" w:cs="Aptos"/>
                <w:b/>
                <w:bCs/>
                <w:lang w:val="pt-PT" w:eastAsia="ja-JP"/>
              </w:rPr>
              <w:t>Logo PE Polo</w:t>
            </w:r>
          </w:p>
          <w:p w14:paraId="676E6661" w14:textId="77777777" w:rsidR="00CD5B7A" w:rsidRPr="00CD5B7A" w:rsidRDefault="00CD5B7A" w:rsidP="00CD5B7A">
            <w:pPr>
              <w:rPr>
                <w:rFonts w:ascii="Aptos" w:eastAsia="Aptos" w:hAnsi="Aptos" w:cs="Aptos"/>
                <w:b/>
                <w:bCs/>
                <w:lang w:val="pt-PT" w:eastAsia="ja-JP"/>
              </w:rPr>
            </w:pPr>
            <w:r w:rsidRPr="00CD5B7A">
              <w:rPr>
                <w:rFonts w:ascii="Aptos" w:eastAsia="Aptos" w:hAnsi="Aptos" w:cs="Aptos"/>
                <w:b/>
                <w:bCs/>
                <w:lang w:val="pt-PT" w:eastAsia="ja-JP"/>
              </w:rPr>
              <w:t>Logo PE Hoodie</w:t>
            </w:r>
          </w:p>
          <w:p w14:paraId="115A951F" w14:textId="77777777" w:rsidR="00CD5B7A" w:rsidRPr="00CD5B7A" w:rsidRDefault="00CD5B7A" w:rsidP="00CD5B7A">
            <w:pPr>
              <w:rPr>
                <w:rFonts w:ascii="Aptos" w:eastAsia="Aptos" w:hAnsi="Aptos" w:cs="Aptos"/>
                <w:b/>
                <w:bCs/>
                <w:lang w:eastAsia="ja-JP"/>
              </w:rPr>
            </w:pPr>
            <w:r w:rsidRPr="00CD5B7A">
              <w:rPr>
                <w:rFonts w:ascii="Aptos" w:eastAsia="Aptos" w:hAnsi="Aptos" w:cs="Aptos"/>
                <w:b/>
                <w:bCs/>
                <w:lang w:eastAsia="ja-JP"/>
              </w:rPr>
              <w:t xml:space="preserve">Logo PE shorts </w:t>
            </w:r>
          </w:p>
          <w:p w14:paraId="5B177FBB" w14:textId="77777777" w:rsidR="00CD5B7A" w:rsidRPr="00CD5B7A" w:rsidRDefault="00CD5B7A" w:rsidP="00CD5B7A">
            <w:pPr>
              <w:rPr>
                <w:rFonts w:ascii="Aptos" w:eastAsia="Aptos" w:hAnsi="Aptos" w:cs="Aptos"/>
                <w:b/>
                <w:bCs/>
                <w:lang w:eastAsia="ja-JP"/>
              </w:rPr>
            </w:pPr>
            <w:r w:rsidRPr="00CD5B7A">
              <w:rPr>
                <w:rFonts w:ascii="Aptos" w:eastAsia="Aptos" w:hAnsi="Aptos" w:cs="Aptos"/>
                <w:lang w:eastAsia="ja-JP"/>
              </w:rPr>
              <w:t>Plain black base layers (optional)</w:t>
            </w:r>
          </w:p>
          <w:p w14:paraId="2F8C0EFD"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Black football socks (outdoor PE)</w:t>
            </w:r>
          </w:p>
          <w:p w14:paraId="2B27C286"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White ankle socks (indoor PE)</w:t>
            </w:r>
          </w:p>
          <w:p w14:paraId="2F5E5484"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Trainers (NOT black soles) - no pumps, canvas or fabric shoes.</w:t>
            </w:r>
          </w:p>
          <w:p w14:paraId="50DD0A84" w14:textId="77777777" w:rsidR="00CD5B7A" w:rsidRPr="00CD5B7A" w:rsidRDefault="00CD5B7A" w:rsidP="00CD5B7A">
            <w:pPr>
              <w:rPr>
                <w:rFonts w:ascii="Aptos" w:eastAsia="Aptos" w:hAnsi="Aptos" w:cs="Aptos"/>
                <w:b/>
                <w:bCs/>
                <w:lang w:eastAsia="ja-JP"/>
              </w:rPr>
            </w:pPr>
            <w:r w:rsidRPr="00CD5B7A">
              <w:rPr>
                <w:rFonts w:ascii="Aptos" w:eastAsia="Aptos" w:hAnsi="Aptos" w:cs="Aptos"/>
                <w:b/>
                <w:bCs/>
                <w:lang w:eastAsia="ja-JP"/>
              </w:rPr>
              <w:t>Logo PE leggings (optional)</w:t>
            </w:r>
          </w:p>
          <w:p w14:paraId="4AE95D7E" w14:textId="77777777" w:rsidR="00CD5B7A" w:rsidRPr="00CD5B7A" w:rsidRDefault="00CD5B7A" w:rsidP="00CD5B7A">
            <w:pPr>
              <w:rPr>
                <w:rFonts w:ascii="Aptos" w:eastAsia="Aptos" w:hAnsi="Aptos" w:cs="Aptos"/>
                <w:lang w:eastAsia="ja-JP"/>
              </w:rPr>
            </w:pPr>
            <w:r w:rsidRPr="00CD5B7A">
              <w:rPr>
                <w:rFonts w:ascii="Aptos" w:eastAsia="Aptos" w:hAnsi="Aptos" w:cs="Aptos"/>
                <w:lang w:eastAsia="ja-JP"/>
              </w:rPr>
              <w:t>Plain black tracksuit bottoms (to be worn at the discretion of the teacher in Winter)</w:t>
            </w:r>
          </w:p>
          <w:p w14:paraId="75B4880E" w14:textId="77777777" w:rsidR="00CD5B7A" w:rsidRPr="00CD5B7A" w:rsidRDefault="00CD5B7A" w:rsidP="00CD5B7A">
            <w:pPr>
              <w:rPr>
                <w:rFonts w:ascii="Aptos" w:hAnsi="Aptos"/>
                <w:lang w:eastAsia="ja-JP"/>
              </w:rPr>
            </w:pPr>
            <w:r w:rsidRPr="00CD5B7A">
              <w:rPr>
                <w:rFonts w:ascii="Aptos" w:eastAsia="Aptos" w:hAnsi="Aptos" w:cs="Aptos"/>
                <w:lang w:eastAsia="ja-JP"/>
              </w:rPr>
              <w:t>Football boots are highly recommended for outdoor football for both boys and girls</w:t>
            </w:r>
          </w:p>
        </w:tc>
      </w:tr>
    </w:tbl>
    <w:p w14:paraId="59429C1D" w14:textId="77777777" w:rsidR="00CD5B7A" w:rsidRDefault="00CD5B7A" w:rsidP="00CD5B7A">
      <w:pPr>
        <w:spacing w:after="160" w:line="279" w:lineRule="auto"/>
        <w:rPr>
          <w:rFonts w:ascii="Aptos" w:eastAsia="Aptos" w:hAnsi="Aptos" w:cs="Aptos"/>
          <w:lang w:eastAsia="ja-JP"/>
        </w:rPr>
      </w:pPr>
    </w:p>
    <w:p w14:paraId="17EBFDF2" w14:textId="77777777" w:rsidR="00931D23" w:rsidRDefault="00931D23" w:rsidP="00931D23">
      <w:pPr>
        <w:rPr>
          <w:rFonts w:asciiTheme="minorHAnsi" w:hAnsiTheme="minorHAnsi" w:cstheme="minorHAnsi"/>
        </w:rPr>
      </w:pPr>
      <w:r>
        <w:rPr>
          <w:rFonts w:asciiTheme="minorHAnsi" w:hAnsiTheme="minorHAnsi" w:cstheme="minorHAnsi"/>
        </w:rPr>
        <w:t>*Please note that we do allow Nike Air Force 1s (with the tags removed) to allow for a shoe option that is suitable for both normal school uniform and PE uniform.</w:t>
      </w:r>
    </w:p>
    <w:p w14:paraId="05F2AA62" w14:textId="77777777" w:rsidR="00931D23" w:rsidRDefault="00931D23" w:rsidP="00CD5B7A">
      <w:pPr>
        <w:spacing w:after="160" w:line="279" w:lineRule="auto"/>
        <w:rPr>
          <w:rFonts w:ascii="Aptos" w:eastAsia="Aptos" w:hAnsi="Aptos" w:cs="Aptos"/>
          <w:b/>
          <w:bCs/>
          <w:sz w:val="28"/>
          <w:szCs w:val="28"/>
          <w:lang w:eastAsia="ja-JP"/>
        </w:rPr>
      </w:pPr>
    </w:p>
    <w:p w14:paraId="6B6BE3FE" w14:textId="5379E27D" w:rsidR="00CD5B7A" w:rsidRPr="00CD5B7A" w:rsidRDefault="00CD5B7A" w:rsidP="00CD5B7A">
      <w:pPr>
        <w:spacing w:after="160" w:line="279" w:lineRule="auto"/>
        <w:rPr>
          <w:rFonts w:ascii="Aptos" w:eastAsia="Aptos" w:hAnsi="Aptos" w:cs="Aptos"/>
          <w:b/>
          <w:bCs/>
          <w:sz w:val="28"/>
          <w:szCs w:val="28"/>
          <w:lang w:eastAsia="ja-JP"/>
        </w:rPr>
      </w:pPr>
      <w:r w:rsidRPr="00CD5B7A">
        <w:rPr>
          <w:rFonts w:ascii="Aptos" w:eastAsia="Aptos" w:hAnsi="Aptos" w:cs="Aptos"/>
          <w:b/>
          <w:bCs/>
          <w:sz w:val="28"/>
          <w:szCs w:val="28"/>
          <w:lang w:eastAsia="ja-JP"/>
        </w:rPr>
        <w:t>In all cases, the Headteacher has the discretion to decide what is and is not allowable under the policy.</w:t>
      </w:r>
    </w:p>
    <w:p w14:paraId="251670D9" w14:textId="77777777" w:rsidR="00CD5B7A" w:rsidRPr="00CD5B7A" w:rsidRDefault="00CD5B7A" w:rsidP="00CD5B7A">
      <w:pPr>
        <w:spacing w:after="160" w:line="279" w:lineRule="auto"/>
        <w:rPr>
          <w:rFonts w:ascii="Aptos" w:eastAsia="Aptos" w:hAnsi="Aptos" w:cs="Aptos"/>
          <w:b/>
          <w:bCs/>
          <w:lang w:eastAsia="ja-JP"/>
        </w:rPr>
      </w:pPr>
      <w:r w:rsidRPr="00CD5B7A">
        <w:rPr>
          <w:rFonts w:ascii="Aptos" w:eastAsia="Aptos" w:hAnsi="Aptos" w:cs="Aptos"/>
          <w:b/>
          <w:bCs/>
          <w:lang w:eastAsia="ja-JP"/>
        </w:rPr>
        <w:t>The Role of Parents</w:t>
      </w:r>
    </w:p>
    <w:p w14:paraId="68F40C1F" w14:textId="77777777" w:rsidR="00CD5B7A" w:rsidRPr="00CD5B7A" w:rsidRDefault="00CD5B7A" w:rsidP="00CD5B7A">
      <w:pPr>
        <w:spacing w:after="160" w:line="279" w:lineRule="auto"/>
        <w:rPr>
          <w:rFonts w:ascii="Aptos" w:hAnsi="Aptos"/>
          <w:lang w:eastAsia="ja-JP"/>
        </w:rPr>
      </w:pPr>
      <w:r w:rsidRPr="00CD5B7A">
        <w:rPr>
          <w:rFonts w:ascii="Aptos" w:eastAsia="Aptos" w:hAnsi="Aptos" w:cs="Aptos"/>
          <w:lang w:eastAsia="ja-JP"/>
        </w:rPr>
        <w:t>We ask all parents who send their children to our school to support the school uniform policy. We believe that parents have a duty to send their children to school correctly dressed and ready for their daily schoolwork. One of the responsibilities of parents is to ensure that their child has the correct uniform and equipment, and that it is clean and in good repair.</w:t>
      </w:r>
    </w:p>
    <w:p w14:paraId="7581F28D" w14:textId="77777777" w:rsidR="00CD5B7A" w:rsidRPr="00CD5B7A" w:rsidRDefault="00CD5B7A" w:rsidP="00CD5B7A">
      <w:pPr>
        <w:spacing w:after="160" w:line="279" w:lineRule="auto"/>
        <w:rPr>
          <w:rFonts w:ascii="Aptos" w:eastAsia="Aptos" w:hAnsi="Aptos" w:cs="Aptos"/>
          <w:b/>
          <w:bCs/>
          <w:lang w:eastAsia="ja-JP"/>
        </w:rPr>
      </w:pPr>
      <w:r w:rsidRPr="00CD5B7A">
        <w:rPr>
          <w:rFonts w:ascii="Aptos" w:eastAsia="Aptos" w:hAnsi="Aptos" w:cs="Aptos"/>
          <w:b/>
          <w:bCs/>
          <w:lang w:eastAsia="ja-JP"/>
        </w:rPr>
        <w:t>Parental Requests</w:t>
      </w:r>
    </w:p>
    <w:p w14:paraId="1542FDA4" w14:textId="77777777" w:rsidR="00CD5B7A" w:rsidRPr="00CD5B7A" w:rsidRDefault="00CD5B7A" w:rsidP="00CD5B7A">
      <w:pPr>
        <w:spacing w:after="160" w:line="279" w:lineRule="auto"/>
        <w:rPr>
          <w:rFonts w:ascii="Aptos" w:hAnsi="Aptos"/>
          <w:lang w:eastAsia="ja-JP"/>
        </w:rPr>
      </w:pPr>
      <w:r w:rsidRPr="00CD5B7A">
        <w:rPr>
          <w:rFonts w:ascii="Aptos" w:eastAsia="Aptos" w:hAnsi="Aptos" w:cs="Aptos"/>
          <w:lang w:eastAsia="ja-JP"/>
        </w:rPr>
        <w:t>If any parent would like the school to modify the uniform and equipment policy, they should make representation, in the first instance, to the Headteacher. The school welcomes children from all backgrounds and faith communities. If there are serious reasons, for example on religious grounds, why parents want their child to wear clothes that differ from the school uniform, the school will look sympathetically at such requests.</w:t>
      </w:r>
    </w:p>
    <w:p w14:paraId="46093E24" w14:textId="77777777" w:rsidR="00CD5B7A" w:rsidRPr="00CD5B7A" w:rsidRDefault="00CD5B7A" w:rsidP="00CD5B7A">
      <w:pPr>
        <w:spacing w:after="160" w:line="279" w:lineRule="auto"/>
        <w:rPr>
          <w:rFonts w:ascii="Aptos" w:eastAsia="Aptos" w:hAnsi="Aptos" w:cs="Aptos"/>
          <w:b/>
          <w:bCs/>
          <w:lang w:eastAsia="ja-JP"/>
        </w:rPr>
      </w:pPr>
      <w:r w:rsidRPr="00CD5B7A">
        <w:rPr>
          <w:rFonts w:ascii="Aptos" w:eastAsia="Aptos" w:hAnsi="Aptos" w:cs="Aptos"/>
          <w:b/>
          <w:bCs/>
          <w:lang w:eastAsia="ja-JP"/>
        </w:rPr>
        <w:t>The Role of Governors</w:t>
      </w:r>
    </w:p>
    <w:p w14:paraId="6BA1C271" w14:textId="77777777" w:rsidR="00CD5B7A" w:rsidRPr="00CD5B7A" w:rsidRDefault="00CD5B7A" w:rsidP="00CD5B7A">
      <w:pPr>
        <w:spacing w:after="160" w:line="279" w:lineRule="auto"/>
        <w:rPr>
          <w:rFonts w:ascii="Aptos" w:hAnsi="Aptos"/>
          <w:lang w:eastAsia="ja-JP"/>
        </w:rPr>
      </w:pPr>
      <w:r w:rsidRPr="00CD5B7A">
        <w:rPr>
          <w:rFonts w:ascii="Aptos" w:eastAsia="Aptos" w:hAnsi="Aptos" w:cs="Aptos"/>
          <w:lang w:eastAsia="ja-JP"/>
        </w:rPr>
        <w:t xml:space="preserve">The governing body implements the school uniform and equipment policy. It considers all representations from parents regarding uniform and liaises with the Headteacher to ensure that the policy is implemented fairly and with sensitivity. It is the governors’ responsibility to ensure that the school meets all regulations concerning equal opportunities. Governors ensure that the </w:t>
      </w:r>
      <w:r w:rsidRPr="00CD5B7A">
        <w:rPr>
          <w:rFonts w:ascii="Aptos" w:eastAsia="Aptos" w:hAnsi="Aptos" w:cs="Aptos"/>
          <w:lang w:eastAsia="ja-JP"/>
        </w:rPr>
        <w:lastRenderedPageBreak/>
        <w:t>school uniform and equipment policy helps children to dress sensibly, in clothing that is hardwearing, safe and practical and equips children ready to learn.</w:t>
      </w:r>
    </w:p>
    <w:p w14:paraId="032E613C" w14:textId="77777777" w:rsidR="00E46592" w:rsidRDefault="00E46592" w:rsidP="00887AC6">
      <w:pPr>
        <w:rPr>
          <w:rFonts w:asciiTheme="minorHAnsi" w:hAnsiTheme="minorHAnsi" w:cstheme="minorHAnsi"/>
        </w:rPr>
      </w:pPr>
    </w:p>
    <w:p w14:paraId="2554F1A5" w14:textId="77777777" w:rsidR="00887AC6" w:rsidRPr="00E46592" w:rsidRDefault="00E46592" w:rsidP="00E46592">
      <w:pPr>
        <w:pStyle w:val="Heading2"/>
      </w:pPr>
      <w:r w:rsidRPr="00E46592">
        <w:t>Uniform purchase</w:t>
      </w:r>
    </w:p>
    <w:p w14:paraId="2B5CB1A6" w14:textId="1E4E39D9" w:rsidR="00A323A6" w:rsidRDefault="002E3741" w:rsidP="00887AC6">
      <w:pPr>
        <w:rPr>
          <w:rFonts w:asciiTheme="minorHAnsi" w:hAnsiTheme="minorHAnsi" w:cstheme="minorHAnsi"/>
        </w:rPr>
      </w:pPr>
      <w:r>
        <w:rPr>
          <w:rFonts w:asciiTheme="minorHAnsi" w:hAnsiTheme="minorHAnsi" w:cstheme="minorHAnsi"/>
        </w:rPr>
        <w:t xml:space="preserve">Uniform can be purchased from </w:t>
      </w:r>
      <w:proofErr w:type="spellStart"/>
      <w:r w:rsidR="00A323A6">
        <w:rPr>
          <w:rFonts w:asciiTheme="minorHAnsi" w:hAnsiTheme="minorHAnsi" w:cstheme="minorHAnsi"/>
        </w:rPr>
        <w:t>C</w:t>
      </w:r>
      <w:r>
        <w:rPr>
          <w:rFonts w:asciiTheme="minorHAnsi" w:hAnsiTheme="minorHAnsi" w:cstheme="minorHAnsi"/>
        </w:rPr>
        <w:t>lasswor</w:t>
      </w:r>
      <w:r w:rsidR="004E59FC">
        <w:rPr>
          <w:rFonts w:asciiTheme="minorHAnsi" w:hAnsiTheme="minorHAnsi" w:cstheme="minorHAnsi"/>
        </w:rPr>
        <w:t>X</w:t>
      </w:r>
      <w:proofErr w:type="spellEnd"/>
      <w:r w:rsidR="004E59FC">
        <w:rPr>
          <w:rFonts w:asciiTheme="minorHAnsi" w:hAnsiTheme="minorHAnsi" w:cstheme="minorHAnsi"/>
        </w:rPr>
        <w:t xml:space="preserve"> </w:t>
      </w:r>
      <w:r>
        <w:rPr>
          <w:rFonts w:asciiTheme="minorHAnsi" w:hAnsiTheme="minorHAnsi" w:cstheme="minorHAnsi"/>
        </w:rPr>
        <w:t>in Macclesfield:</w:t>
      </w:r>
    </w:p>
    <w:p w14:paraId="7149CA46" w14:textId="77777777" w:rsidR="00A323A6" w:rsidRDefault="002E3741" w:rsidP="00A323A6">
      <w:pPr>
        <w:jc w:val="both"/>
        <w:rPr>
          <w:rFonts w:asciiTheme="minorHAnsi" w:hAnsiTheme="minorHAnsi" w:cstheme="minorHAnsi"/>
        </w:rPr>
      </w:pPr>
      <w:r w:rsidRPr="00A323A6">
        <w:rPr>
          <w:rFonts w:asciiTheme="minorHAnsi" w:hAnsiTheme="minorHAnsi" w:cstheme="minorHAnsi"/>
        </w:rPr>
        <w:t xml:space="preserve">CLASSWORX, </w:t>
      </w:r>
    </w:p>
    <w:p w14:paraId="0E87470E" w14:textId="77777777" w:rsidR="00A323A6" w:rsidRDefault="002E3741" w:rsidP="00A323A6">
      <w:pPr>
        <w:jc w:val="both"/>
        <w:rPr>
          <w:rFonts w:asciiTheme="minorHAnsi" w:hAnsiTheme="minorHAnsi" w:cstheme="minorHAnsi"/>
        </w:rPr>
      </w:pPr>
      <w:r w:rsidRPr="00A323A6">
        <w:rPr>
          <w:rFonts w:asciiTheme="minorHAnsi" w:hAnsiTheme="minorHAnsi" w:cstheme="minorHAnsi"/>
        </w:rPr>
        <w:t xml:space="preserve">KING EDWARD RD, </w:t>
      </w:r>
    </w:p>
    <w:p w14:paraId="63F04F86" w14:textId="77777777" w:rsidR="00A323A6" w:rsidRDefault="002E3741" w:rsidP="00A323A6">
      <w:pPr>
        <w:jc w:val="both"/>
        <w:rPr>
          <w:rFonts w:asciiTheme="minorHAnsi" w:hAnsiTheme="minorHAnsi" w:cstheme="minorHAnsi"/>
        </w:rPr>
      </w:pPr>
      <w:r w:rsidRPr="00A323A6">
        <w:rPr>
          <w:rFonts w:asciiTheme="minorHAnsi" w:hAnsiTheme="minorHAnsi" w:cstheme="minorHAnsi"/>
        </w:rPr>
        <w:t xml:space="preserve">MACCLESFIELD </w:t>
      </w:r>
    </w:p>
    <w:p w14:paraId="2F3ADCA8" w14:textId="77777777" w:rsidR="00A323A6" w:rsidRDefault="002E3741" w:rsidP="00A323A6">
      <w:pPr>
        <w:jc w:val="both"/>
        <w:rPr>
          <w:rFonts w:asciiTheme="minorHAnsi" w:hAnsiTheme="minorHAnsi" w:cstheme="minorHAnsi"/>
        </w:rPr>
      </w:pPr>
      <w:r w:rsidRPr="00A323A6">
        <w:rPr>
          <w:rFonts w:asciiTheme="minorHAnsi" w:hAnsiTheme="minorHAnsi" w:cstheme="minorHAnsi"/>
        </w:rPr>
        <w:t xml:space="preserve">SK10 1AP </w:t>
      </w:r>
    </w:p>
    <w:p w14:paraId="46C71F49" w14:textId="3FD67D57" w:rsidR="00887AC6" w:rsidRDefault="00A323A6" w:rsidP="00A323A6">
      <w:pPr>
        <w:jc w:val="both"/>
        <w:rPr>
          <w:rFonts w:asciiTheme="minorHAnsi" w:hAnsiTheme="minorHAnsi" w:cstheme="minorHAnsi"/>
        </w:rPr>
      </w:pPr>
      <w:hyperlink r:id="rId7" w:history="1">
        <w:r w:rsidRPr="00FC60CA">
          <w:rPr>
            <w:rStyle w:val="Hyperlink"/>
            <w:rFonts w:asciiTheme="minorHAnsi" w:hAnsiTheme="minorHAnsi" w:cstheme="minorHAnsi"/>
          </w:rPr>
          <w:t>https://classworx.co.uk</w:t>
        </w:r>
      </w:hyperlink>
    </w:p>
    <w:p w14:paraId="4B489DE4" w14:textId="04D5BE4C" w:rsidR="00A323A6" w:rsidRPr="00A323A6" w:rsidRDefault="00A323A6" w:rsidP="00A323A6">
      <w:pPr>
        <w:jc w:val="both"/>
        <w:rPr>
          <w:rFonts w:asciiTheme="minorHAnsi" w:hAnsiTheme="minorHAnsi" w:cstheme="minorHAnsi"/>
          <w:sz w:val="18"/>
          <w:szCs w:val="18"/>
        </w:rPr>
      </w:pPr>
      <w:r w:rsidRPr="00A323A6">
        <w:rPr>
          <w:rFonts w:ascii="Arial" w:hAnsi="Arial" w:cs="Arial"/>
          <w:color w:val="525252"/>
          <w:sz w:val="20"/>
          <w:szCs w:val="20"/>
          <w:shd w:val="clear" w:color="auto" w:fill="FFFFFF"/>
        </w:rPr>
        <w:t>01625 500552</w:t>
      </w:r>
    </w:p>
    <w:p w14:paraId="600803EA" w14:textId="77777777" w:rsidR="00E46592" w:rsidRDefault="00E46592" w:rsidP="00887AC6">
      <w:pPr>
        <w:pStyle w:val="Heading1"/>
        <w:rPr>
          <w:rFonts w:asciiTheme="minorHAnsi" w:hAnsiTheme="minorHAnsi" w:cstheme="minorHAnsi"/>
        </w:rPr>
      </w:pPr>
    </w:p>
    <w:p w14:paraId="2E8B2464" w14:textId="77777777" w:rsidR="00887AC6" w:rsidRPr="00E46592" w:rsidRDefault="00E46592" w:rsidP="00E46592">
      <w:pPr>
        <w:pStyle w:val="Heading2"/>
      </w:pPr>
      <w:r w:rsidRPr="00E46592">
        <w:t>School equipment</w:t>
      </w:r>
    </w:p>
    <w:p w14:paraId="2AFFD7E3" w14:textId="72BD5459" w:rsidR="00E46592" w:rsidRDefault="00887AC6" w:rsidP="00887AC6">
      <w:pPr>
        <w:rPr>
          <w:rFonts w:asciiTheme="minorHAnsi" w:hAnsiTheme="minorHAnsi" w:cstheme="minorHAnsi"/>
        </w:rPr>
      </w:pPr>
      <w:r w:rsidRPr="00AB452D">
        <w:rPr>
          <w:rFonts w:asciiTheme="minorHAnsi" w:hAnsiTheme="minorHAnsi" w:cstheme="minorHAnsi"/>
        </w:rPr>
        <w:t>Every student is expected to provide the following</w:t>
      </w:r>
      <w:r w:rsidR="00E46592">
        <w:rPr>
          <w:rFonts w:asciiTheme="minorHAnsi" w:hAnsiTheme="minorHAnsi" w:cstheme="minorHAnsi"/>
        </w:rPr>
        <w:t xml:space="preserve"> essential</w:t>
      </w:r>
      <w:r w:rsidRPr="00AB452D">
        <w:rPr>
          <w:rFonts w:asciiTheme="minorHAnsi" w:hAnsiTheme="minorHAnsi" w:cstheme="minorHAnsi"/>
        </w:rPr>
        <w:t xml:space="preserve"> items of equipment for every lesson.</w:t>
      </w:r>
      <w:r w:rsidR="00D02937">
        <w:rPr>
          <w:rFonts w:asciiTheme="minorHAnsi" w:hAnsiTheme="minorHAnsi" w:cstheme="minorHAnsi"/>
        </w:rPr>
        <w:t xml:space="preserve"> It is important to ensure pencil cases are replenished throughout the year to account for loss</w:t>
      </w:r>
      <w:r w:rsidR="009A1BEC">
        <w:rPr>
          <w:rFonts w:asciiTheme="minorHAnsi" w:hAnsiTheme="minorHAnsi" w:cstheme="minorHAnsi"/>
        </w:rPr>
        <w:t>/breakages</w:t>
      </w:r>
      <w:r w:rsidR="00D02937">
        <w:rPr>
          <w:rFonts w:asciiTheme="minorHAnsi" w:hAnsiTheme="minorHAnsi" w:cstheme="minorHAnsi"/>
        </w:rPr>
        <w:t>/ink running out etc.</w:t>
      </w:r>
    </w:p>
    <w:p w14:paraId="3409E4D9" w14:textId="77777777" w:rsidR="00887AC6" w:rsidRPr="00E46592" w:rsidRDefault="00887AC6" w:rsidP="00887AC6">
      <w:pPr>
        <w:rPr>
          <w:rFonts w:asciiTheme="minorHAnsi" w:hAnsiTheme="minorHAnsi" w:cstheme="minorHAnsi"/>
        </w:rPr>
      </w:pPr>
      <w:r w:rsidRPr="00E46592">
        <w:rPr>
          <w:rFonts w:asciiTheme="minorHAnsi" w:hAnsiTheme="minorHAnsi" w:cstheme="minorHAnsi"/>
        </w:rPr>
        <w:tab/>
      </w:r>
      <w:r w:rsidRPr="00E46592">
        <w:rPr>
          <w:rFonts w:asciiTheme="minorHAnsi" w:hAnsiTheme="minorHAnsi" w:cstheme="minorHAnsi"/>
        </w:rPr>
        <w:tab/>
      </w:r>
      <w:r w:rsidRPr="00E46592">
        <w:rPr>
          <w:rFonts w:asciiTheme="minorHAnsi" w:hAnsiTheme="minorHAnsi" w:cstheme="minorHAnsi"/>
        </w:rPr>
        <w:tab/>
      </w:r>
      <w:r w:rsidRPr="00E46592">
        <w:rPr>
          <w:rFonts w:asciiTheme="minorHAnsi" w:hAnsiTheme="minorHAnsi" w:cstheme="minorHAnsi"/>
        </w:rPr>
        <w:tab/>
      </w:r>
    </w:p>
    <w:p w14:paraId="7A9D3A4F" w14:textId="77777777" w:rsidR="00887AC6" w:rsidRPr="00AB452D" w:rsidRDefault="00887AC6" w:rsidP="00887AC6">
      <w:pPr>
        <w:rPr>
          <w:rFonts w:asciiTheme="minorHAnsi" w:hAnsiTheme="minorHAnsi" w:cstheme="minorHAnsi"/>
        </w:rPr>
        <w:sectPr w:rsidR="00887AC6" w:rsidRPr="00AB452D" w:rsidSect="00ED3564">
          <w:pgSz w:w="11906" w:h="16838"/>
          <w:pgMar w:top="709" w:right="746" w:bottom="851" w:left="993" w:header="708" w:footer="346" w:gutter="0"/>
          <w:cols w:space="708"/>
          <w:docGrid w:linePitch="360"/>
        </w:sectPr>
      </w:pPr>
    </w:p>
    <w:p w14:paraId="7CD2F4F6" w14:textId="445914F3" w:rsidR="00887AC6" w:rsidRDefault="00887AC6" w:rsidP="00887AC6">
      <w:pPr>
        <w:rPr>
          <w:rFonts w:asciiTheme="minorHAnsi" w:hAnsiTheme="minorHAnsi" w:cstheme="minorHAnsi"/>
        </w:rPr>
      </w:pPr>
      <w:r w:rsidRPr="00AB452D">
        <w:rPr>
          <w:rFonts w:asciiTheme="minorHAnsi" w:hAnsiTheme="minorHAnsi" w:cstheme="minorHAnsi"/>
        </w:rPr>
        <w:t>Backpack</w:t>
      </w:r>
      <w:r w:rsidR="00D02937">
        <w:rPr>
          <w:rFonts w:asciiTheme="minorHAnsi" w:hAnsiTheme="minorHAnsi" w:cstheme="minorHAnsi"/>
        </w:rPr>
        <w:t>/Bag</w:t>
      </w:r>
      <w:r w:rsidRPr="00AB452D">
        <w:rPr>
          <w:rFonts w:asciiTheme="minorHAnsi" w:hAnsiTheme="minorHAnsi" w:cstheme="minorHAnsi"/>
        </w:rPr>
        <w:t xml:space="preserve"> – large enough to carry the following:</w:t>
      </w:r>
    </w:p>
    <w:p w14:paraId="56C27D4B" w14:textId="77777777" w:rsidR="00D43E5B" w:rsidRPr="00E46592" w:rsidRDefault="00D43E5B" w:rsidP="00D43E5B">
      <w:pPr>
        <w:pStyle w:val="ListParagraph"/>
        <w:numPr>
          <w:ilvl w:val="0"/>
          <w:numId w:val="10"/>
        </w:numPr>
        <w:rPr>
          <w:rFonts w:asciiTheme="minorHAnsi" w:hAnsiTheme="minorHAnsi" w:cstheme="minorHAnsi"/>
        </w:rPr>
      </w:pPr>
      <w:r w:rsidRPr="00E46592">
        <w:rPr>
          <w:rFonts w:asciiTheme="minorHAnsi" w:hAnsiTheme="minorHAnsi" w:cstheme="minorHAnsi"/>
        </w:rPr>
        <w:t>Headphones</w:t>
      </w:r>
    </w:p>
    <w:p w14:paraId="1252F1A3" w14:textId="333FD1D1" w:rsidR="00D43E5B" w:rsidRDefault="00D43E5B" w:rsidP="00887AC6">
      <w:pPr>
        <w:pStyle w:val="ListParagraph"/>
        <w:numPr>
          <w:ilvl w:val="0"/>
          <w:numId w:val="10"/>
        </w:numPr>
        <w:rPr>
          <w:rFonts w:asciiTheme="minorHAnsi" w:hAnsiTheme="minorHAnsi" w:cstheme="minorHAnsi"/>
        </w:rPr>
      </w:pPr>
      <w:r w:rsidRPr="00E46592">
        <w:rPr>
          <w:rFonts w:asciiTheme="minorHAnsi" w:hAnsiTheme="minorHAnsi" w:cstheme="minorHAnsi"/>
        </w:rPr>
        <w:t>PE kit when appropriate</w:t>
      </w:r>
    </w:p>
    <w:p w14:paraId="326118EA" w14:textId="59C4974A" w:rsidR="00647E6C" w:rsidRDefault="00647E6C" w:rsidP="00887AC6">
      <w:pPr>
        <w:pStyle w:val="ListParagraph"/>
        <w:numPr>
          <w:ilvl w:val="0"/>
          <w:numId w:val="10"/>
        </w:numPr>
        <w:rPr>
          <w:rFonts w:asciiTheme="minorHAnsi" w:hAnsiTheme="minorHAnsi" w:cstheme="minorHAnsi"/>
        </w:rPr>
      </w:pPr>
      <w:r>
        <w:rPr>
          <w:rFonts w:asciiTheme="minorHAnsi" w:hAnsiTheme="minorHAnsi" w:cstheme="minorHAnsi"/>
        </w:rPr>
        <w:t>Water bottle</w:t>
      </w:r>
    </w:p>
    <w:p w14:paraId="38183926" w14:textId="0018D5F0" w:rsidR="00D43E5B" w:rsidRPr="00D43E5B" w:rsidRDefault="00D43E5B" w:rsidP="00887AC6">
      <w:pPr>
        <w:pStyle w:val="ListParagraph"/>
        <w:numPr>
          <w:ilvl w:val="0"/>
          <w:numId w:val="10"/>
        </w:numPr>
        <w:rPr>
          <w:rFonts w:asciiTheme="minorHAnsi" w:hAnsiTheme="minorHAnsi" w:cstheme="minorHAnsi"/>
        </w:rPr>
      </w:pPr>
      <w:r w:rsidRPr="00D43E5B">
        <w:rPr>
          <w:rFonts w:asciiTheme="minorHAnsi" w:hAnsiTheme="minorHAnsi" w:cstheme="minorHAnsi"/>
        </w:rPr>
        <w:t xml:space="preserve">Pencil case containing </w:t>
      </w:r>
      <w:r w:rsidR="00647E6C">
        <w:rPr>
          <w:rFonts w:asciiTheme="minorHAnsi" w:hAnsiTheme="minorHAnsi" w:cstheme="minorHAnsi"/>
        </w:rPr>
        <w:t xml:space="preserve">at least </w:t>
      </w:r>
      <w:r w:rsidRPr="00D43E5B">
        <w:rPr>
          <w:rFonts w:asciiTheme="minorHAnsi" w:hAnsiTheme="minorHAnsi" w:cstheme="minorHAnsi"/>
        </w:rPr>
        <w:t>the following:</w:t>
      </w:r>
    </w:p>
    <w:p w14:paraId="440C82C5" w14:textId="77777777" w:rsidR="00887AC6" w:rsidRPr="00D43E5B" w:rsidRDefault="00887AC6" w:rsidP="00D43E5B">
      <w:pPr>
        <w:pStyle w:val="ListParagraph"/>
        <w:numPr>
          <w:ilvl w:val="0"/>
          <w:numId w:val="11"/>
        </w:numPr>
        <w:ind w:left="1080"/>
        <w:rPr>
          <w:rFonts w:asciiTheme="minorHAnsi" w:hAnsiTheme="minorHAnsi" w:cstheme="minorHAnsi"/>
        </w:rPr>
      </w:pPr>
      <w:r w:rsidRPr="00D43E5B">
        <w:rPr>
          <w:rFonts w:asciiTheme="minorHAnsi" w:hAnsiTheme="minorHAnsi" w:cstheme="minorHAnsi"/>
        </w:rPr>
        <w:t>Compass</w:t>
      </w:r>
    </w:p>
    <w:p w14:paraId="2F018DB8" w14:textId="77777777" w:rsidR="00887AC6" w:rsidRPr="00D43E5B" w:rsidRDefault="00887AC6" w:rsidP="00D43E5B">
      <w:pPr>
        <w:pStyle w:val="ListParagraph"/>
        <w:numPr>
          <w:ilvl w:val="0"/>
          <w:numId w:val="11"/>
        </w:numPr>
        <w:ind w:left="1080"/>
        <w:rPr>
          <w:rFonts w:asciiTheme="minorHAnsi" w:hAnsiTheme="minorHAnsi" w:cstheme="minorHAnsi"/>
        </w:rPr>
      </w:pPr>
      <w:r w:rsidRPr="00D43E5B">
        <w:rPr>
          <w:rFonts w:asciiTheme="minorHAnsi" w:hAnsiTheme="minorHAnsi" w:cstheme="minorHAnsi"/>
        </w:rPr>
        <w:t>Felt tip pens or coloured pencils</w:t>
      </w:r>
    </w:p>
    <w:p w14:paraId="69A690A0" w14:textId="77777777" w:rsidR="00887AC6" w:rsidRPr="00D43E5B" w:rsidRDefault="00887AC6" w:rsidP="00D43E5B">
      <w:pPr>
        <w:pStyle w:val="ListParagraph"/>
        <w:numPr>
          <w:ilvl w:val="0"/>
          <w:numId w:val="11"/>
        </w:numPr>
        <w:ind w:left="1080"/>
        <w:rPr>
          <w:rFonts w:asciiTheme="minorHAnsi" w:hAnsiTheme="minorHAnsi" w:cstheme="minorHAnsi"/>
        </w:rPr>
      </w:pPr>
      <w:r w:rsidRPr="00D43E5B">
        <w:rPr>
          <w:rFonts w:asciiTheme="minorHAnsi" w:hAnsiTheme="minorHAnsi" w:cstheme="minorHAnsi"/>
        </w:rPr>
        <w:t>Glue stick</w:t>
      </w:r>
    </w:p>
    <w:p w14:paraId="3C58270B" w14:textId="65ECD250" w:rsidR="00887AC6" w:rsidRPr="00D43E5B" w:rsidRDefault="00E46592" w:rsidP="00D43E5B">
      <w:pPr>
        <w:pStyle w:val="ListParagraph"/>
        <w:numPr>
          <w:ilvl w:val="0"/>
          <w:numId w:val="11"/>
        </w:numPr>
        <w:ind w:left="1080"/>
        <w:rPr>
          <w:rFonts w:asciiTheme="minorHAnsi" w:hAnsiTheme="minorHAnsi" w:cstheme="minorHAnsi"/>
        </w:rPr>
      </w:pPr>
      <w:r w:rsidRPr="00D43E5B">
        <w:rPr>
          <w:rFonts w:asciiTheme="minorHAnsi" w:hAnsiTheme="minorHAnsi" w:cstheme="minorHAnsi"/>
        </w:rPr>
        <w:t>Pencil</w:t>
      </w:r>
      <w:r w:rsidRPr="00D43E5B">
        <w:rPr>
          <w:rFonts w:asciiTheme="minorHAnsi" w:hAnsiTheme="minorHAnsi" w:cstheme="minorHAnsi"/>
        </w:rPr>
        <w:tab/>
      </w:r>
      <w:r w:rsidRPr="00D43E5B">
        <w:rPr>
          <w:rFonts w:asciiTheme="minorHAnsi" w:hAnsiTheme="minorHAnsi" w:cstheme="minorHAnsi"/>
        </w:rPr>
        <w:tab/>
      </w:r>
      <w:r w:rsidRPr="00D43E5B">
        <w:rPr>
          <w:rFonts w:asciiTheme="minorHAnsi" w:hAnsiTheme="minorHAnsi" w:cstheme="minorHAnsi"/>
        </w:rPr>
        <w:tab/>
      </w:r>
      <w:r w:rsidRPr="00D43E5B">
        <w:rPr>
          <w:rFonts w:asciiTheme="minorHAnsi" w:hAnsiTheme="minorHAnsi" w:cstheme="minorHAnsi"/>
        </w:rPr>
        <w:tab/>
      </w:r>
    </w:p>
    <w:p w14:paraId="22026B4F" w14:textId="300853F4" w:rsidR="00887AC6" w:rsidRPr="00D43E5B" w:rsidRDefault="00887AC6" w:rsidP="00D43E5B">
      <w:pPr>
        <w:pStyle w:val="ListParagraph"/>
        <w:numPr>
          <w:ilvl w:val="0"/>
          <w:numId w:val="11"/>
        </w:numPr>
        <w:ind w:left="1080"/>
        <w:rPr>
          <w:rFonts w:asciiTheme="minorHAnsi" w:hAnsiTheme="minorHAnsi" w:cstheme="minorHAnsi"/>
        </w:rPr>
      </w:pPr>
      <w:r w:rsidRPr="00D43E5B">
        <w:rPr>
          <w:rFonts w:asciiTheme="minorHAnsi" w:hAnsiTheme="minorHAnsi" w:cstheme="minorHAnsi"/>
        </w:rPr>
        <w:t>Pencil eraser</w:t>
      </w:r>
      <w:r w:rsidRPr="00D43E5B">
        <w:rPr>
          <w:rFonts w:asciiTheme="minorHAnsi" w:hAnsiTheme="minorHAnsi" w:cstheme="minorHAnsi"/>
        </w:rPr>
        <w:tab/>
      </w:r>
      <w:r w:rsidRPr="00D43E5B">
        <w:rPr>
          <w:rFonts w:asciiTheme="minorHAnsi" w:hAnsiTheme="minorHAnsi" w:cstheme="minorHAnsi"/>
        </w:rPr>
        <w:tab/>
      </w:r>
      <w:r w:rsidRPr="00D43E5B">
        <w:rPr>
          <w:rFonts w:asciiTheme="minorHAnsi" w:hAnsiTheme="minorHAnsi" w:cstheme="minorHAnsi"/>
        </w:rPr>
        <w:tab/>
      </w:r>
    </w:p>
    <w:p w14:paraId="6C07F65E" w14:textId="7B000517" w:rsidR="00887AC6" w:rsidRPr="00D43E5B" w:rsidRDefault="00887AC6" w:rsidP="00D43E5B">
      <w:pPr>
        <w:pStyle w:val="ListParagraph"/>
        <w:numPr>
          <w:ilvl w:val="0"/>
          <w:numId w:val="11"/>
        </w:numPr>
        <w:ind w:left="1080"/>
        <w:rPr>
          <w:rFonts w:asciiTheme="minorHAnsi" w:hAnsiTheme="minorHAnsi" w:cstheme="minorHAnsi"/>
        </w:rPr>
      </w:pPr>
      <w:r w:rsidRPr="00D43E5B">
        <w:rPr>
          <w:rFonts w:asciiTheme="minorHAnsi" w:hAnsiTheme="minorHAnsi" w:cstheme="minorHAnsi"/>
        </w:rPr>
        <w:t xml:space="preserve">Pens – </w:t>
      </w:r>
      <w:r w:rsidR="00647E6C">
        <w:rPr>
          <w:rFonts w:asciiTheme="minorHAnsi" w:hAnsiTheme="minorHAnsi" w:cstheme="minorHAnsi"/>
        </w:rPr>
        <w:t xml:space="preserve">2 </w:t>
      </w:r>
      <w:r w:rsidRPr="00D43E5B">
        <w:rPr>
          <w:rFonts w:asciiTheme="minorHAnsi" w:hAnsiTheme="minorHAnsi" w:cstheme="minorHAnsi"/>
        </w:rPr>
        <w:t>black or blue pen</w:t>
      </w:r>
      <w:r w:rsidR="00647E6C">
        <w:rPr>
          <w:rFonts w:asciiTheme="minorHAnsi" w:hAnsiTheme="minorHAnsi" w:cstheme="minorHAnsi"/>
        </w:rPr>
        <w:t>s</w:t>
      </w:r>
      <w:r w:rsidRPr="00D43E5B">
        <w:rPr>
          <w:rFonts w:asciiTheme="minorHAnsi" w:hAnsiTheme="minorHAnsi" w:cstheme="minorHAnsi"/>
        </w:rPr>
        <w:t xml:space="preserve">, </w:t>
      </w:r>
      <w:r w:rsidR="00647E6C">
        <w:rPr>
          <w:rFonts w:asciiTheme="minorHAnsi" w:hAnsiTheme="minorHAnsi" w:cstheme="minorHAnsi"/>
        </w:rPr>
        <w:t xml:space="preserve">a </w:t>
      </w:r>
      <w:r w:rsidRPr="00D43E5B">
        <w:rPr>
          <w:rFonts w:asciiTheme="minorHAnsi" w:hAnsiTheme="minorHAnsi" w:cstheme="minorHAnsi"/>
        </w:rPr>
        <w:t xml:space="preserve">purple pen and </w:t>
      </w:r>
      <w:r w:rsidR="00647E6C">
        <w:rPr>
          <w:rFonts w:asciiTheme="minorHAnsi" w:hAnsiTheme="minorHAnsi" w:cstheme="minorHAnsi"/>
        </w:rPr>
        <w:t xml:space="preserve">a </w:t>
      </w:r>
      <w:r w:rsidRPr="00D43E5B">
        <w:rPr>
          <w:rFonts w:asciiTheme="minorHAnsi" w:hAnsiTheme="minorHAnsi" w:cstheme="minorHAnsi"/>
        </w:rPr>
        <w:t>red pen</w:t>
      </w:r>
    </w:p>
    <w:p w14:paraId="0883624C" w14:textId="77777777" w:rsidR="00887AC6" w:rsidRPr="00D43E5B" w:rsidRDefault="00887AC6" w:rsidP="00D43E5B">
      <w:pPr>
        <w:pStyle w:val="ListParagraph"/>
        <w:numPr>
          <w:ilvl w:val="0"/>
          <w:numId w:val="11"/>
        </w:numPr>
        <w:ind w:left="1080"/>
        <w:rPr>
          <w:rFonts w:asciiTheme="minorHAnsi" w:hAnsiTheme="minorHAnsi" w:cstheme="minorHAnsi"/>
        </w:rPr>
      </w:pPr>
      <w:r w:rsidRPr="00D43E5B">
        <w:rPr>
          <w:rFonts w:asciiTheme="minorHAnsi" w:hAnsiTheme="minorHAnsi" w:cstheme="minorHAnsi"/>
        </w:rPr>
        <w:t>Protractor</w:t>
      </w:r>
    </w:p>
    <w:p w14:paraId="335EB1B0" w14:textId="68C39BE0" w:rsidR="00887AC6" w:rsidRPr="00D43E5B" w:rsidRDefault="00E46592" w:rsidP="00D43E5B">
      <w:pPr>
        <w:pStyle w:val="ListParagraph"/>
        <w:numPr>
          <w:ilvl w:val="0"/>
          <w:numId w:val="11"/>
        </w:numPr>
        <w:ind w:left="1080"/>
        <w:rPr>
          <w:rFonts w:asciiTheme="minorHAnsi" w:hAnsiTheme="minorHAnsi" w:cstheme="minorHAnsi"/>
        </w:rPr>
      </w:pPr>
      <w:r w:rsidRPr="00D43E5B">
        <w:rPr>
          <w:rFonts w:asciiTheme="minorHAnsi" w:hAnsiTheme="minorHAnsi" w:cstheme="minorHAnsi"/>
        </w:rPr>
        <w:t>Ruler – 30cm</w:t>
      </w:r>
      <w:r w:rsidRPr="00D43E5B">
        <w:rPr>
          <w:rFonts w:asciiTheme="minorHAnsi" w:hAnsiTheme="minorHAnsi" w:cstheme="minorHAnsi"/>
        </w:rPr>
        <w:tab/>
      </w:r>
      <w:r w:rsidRPr="00D43E5B">
        <w:rPr>
          <w:rFonts w:asciiTheme="minorHAnsi" w:hAnsiTheme="minorHAnsi" w:cstheme="minorHAnsi"/>
        </w:rPr>
        <w:tab/>
      </w:r>
    </w:p>
    <w:p w14:paraId="52D369A1" w14:textId="234E34E5" w:rsidR="00887AC6" w:rsidRPr="00D43E5B" w:rsidRDefault="00887AC6" w:rsidP="00D43E5B">
      <w:pPr>
        <w:pStyle w:val="ListParagraph"/>
        <w:numPr>
          <w:ilvl w:val="0"/>
          <w:numId w:val="11"/>
        </w:numPr>
        <w:ind w:left="1080"/>
        <w:rPr>
          <w:rFonts w:asciiTheme="minorHAnsi" w:hAnsiTheme="minorHAnsi" w:cstheme="minorHAnsi"/>
        </w:rPr>
      </w:pPr>
      <w:r w:rsidRPr="00D43E5B">
        <w:rPr>
          <w:rFonts w:asciiTheme="minorHAnsi" w:hAnsiTheme="minorHAnsi" w:cstheme="minorHAnsi"/>
        </w:rPr>
        <w:t xml:space="preserve">Scientific Calculator </w:t>
      </w:r>
      <w:r w:rsidR="00647E6C">
        <w:rPr>
          <w:rFonts w:asciiTheme="minorHAnsi" w:hAnsiTheme="minorHAnsi" w:cstheme="minorHAnsi"/>
        </w:rPr>
        <w:t xml:space="preserve">(ideally </w:t>
      </w:r>
      <w:r w:rsidR="00D02937">
        <w:rPr>
          <w:rFonts w:asciiTheme="minorHAnsi" w:hAnsiTheme="minorHAnsi" w:cstheme="minorHAnsi"/>
        </w:rPr>
        <w:t>Casio</w:t>
      </w:r>
      <w:r w:rsidR="00647E6C">
        <w:rPr>
          <w:rFonts w:asciiTheme="minorHAnsi" w:hAnsiTheme="minorHAnsi" w:cstheme="minorHAnsi"/>
        </w:rPr>
        <w:t>)</w:t>
      </w:r>
    </w:p>
    <w:p w14:paraId="13882447" w14:textId="77777777" w:rsidR="00887AC6" w:rsidRPr="00D43E5B" w:rsidRDefault="00887AC6" w:rsidP="00D43E5B">
      <w:pPr>
        <w:pStyle w:val="ListParagraph"/>
        <w:numPr>
          <w:ilvl w:val="0"/>
          <w:numId w:val="11"/>
        </w:numPr>
        <w:ind w:left="1080"/>
        <w:rPr>
          <w:rFonts w:asciiTheme="minorHAnsi" w:hAnsiTheme="minorHAnsi" w:cstheme="minorHAnsi"/>
        </w:rPr>
      </w:pPr>
      <w:r w:rsidRPr="00D43E5B">
        <w:rPr>
          <w:rFonts w:asciiTheme="minorHAnsi" w:hAnsiTheme="minorHAnsi" w:cstheme="minorHAnsi"/>
        </w:rPr>
        <w:t>Scissors</w:t>
      </w:r>
    </w:p>
    <w:p w14:paraId="3038B3AB" w14:textId="77777777" w:rsidR="00887AC6" w:rsidRDefault="00887AC6" w:rsidP="00887AC6">
      <w:pPr>
        <w:rPr>
          <w:rFonts w:asciiTheme="minorHAnsi" w:hAnsiTheme="minorHAnsi" w:cstheme="minorHAnsi"/>
        </w:rPr>
      </w:pPr>
    </w:p>
    <w:p w14:paraId="68E462A6" w14:textId="4AD032C6" w:rsidR="00647E6C" w:rsidRPr="00AB452D" w:rsidRDefault="00647E6C" w:rsidP="00887AC6">
      <w:pPr>
        <w:rPr>
          <w:rFonts w:asciiTheme="minorHAnsi" w:hAnsiTheme="minorHAnsi" w:cstheme="minorHAnsi"/>
        </w:rPr>
        <w:sectPr w:rsidR="00647E6C" w:rsidRPr="00AB452D" w:rsidSect="00AB452D">
          <w:type w:val="continuous"/>
          <w:pgSz w:w="11906" w:h="16838"/>
          <w:pgMar w:top="709" w:right="746" w:bottom="851" w:left="993" w:header="708" w:footer="346" w:gutter="0"/>
          <w:cols w:num="2" w:space="708"/>
          <w:docGrid w:linePitch="360"/>
        </w:sectPr>
      </w:pPr>
    </w:p>
    <w:p w14:paraId="3A02FE21" w14:textId="77777777" w:rsidR="009A1BEC" w:rsidRDefault="009A1BEC" w:rsidP="00887AC6">
      <w:pPr>
        <w:rPr>
          <w:rFonts w:asciiTheme="minorHAnsi" w:hAnsiTheme="minorHAnsi" w:cstheme="minorHAnsi"/>
        </w:rPr>
      </w:pPr>
    </w:p>
    <w:p w14:paraId="1CA9769D" w14:textId="46FEDA21" w:rsidR="00887AC6" w:rsidRPr="00AB452D" w:rsidRDefault="00887AC6" w:rsidP="00887AC6">
      <w:pPr>
        <w:rPr>
          <w:rFonts w:asciiTheme="minorHAnsi" w:hAnsiTheme="minorHAnsi" w:cstheme="minorHAnsi"/>
        </w:rPr>
      </w:pPr>
      <w:r w:rsidRPr="00AB452D">
        <w:rPr>
          <w:rFonts w:asciiTheme="minorHAnsi" w:hAnsiTheme="minorHAnsi" w:cstheme="minorHAnsi"/>
        </w:rPr>
        <w:t xml:space="preserve">Textbooks and specialised equipment will be used on loan and students will be required to pay for any loss or damage to school property. This includes library books. </w:t>
      </w:r>
    </w:p>
    <w:p w14:paraId="2C3825A0" w14:textId="77777777" w:rsidR="00887AC6" w:rsidRDefault="00887AC6" w:rsidP="00887AC6">
      <w:pPr>
        <w:rPr>
          <w:rFonts w:asciiTheme="minorHAnsi" w:hAnsiTheme="minorHAnsi" w:cstheme="minorHAnsi"/>
        </w:rPr>
      </w:pPr>
    </w:p>
    <w:p w14:paraId="65FF0D11" w14:textId="11A0D9D0" w:rsidR="009A1BEC" w:rsidRDefault="009A1BEC" w:rsidP="00887AC6">
      <w:pPr>
        <w:rPr>
          <w:rFonts w:asciiTheme="minorHAnsi" w:hAnsiTheme="minorHAnsi" w:cstheme="minorHAnsi"/>
        </w:rPr>
      </w:pPr>
      <w:r>
        <w:rPr>
          <w:rFonts w:asciiTheme="minorHAnsi" w:hAnsiTheme="minorHAnsi" w:cstheme="minorHAnsi"/>
        </w:rPr>
        <w:t>Students are responsible for ensuring they bring their equipment and correct exercise books with them each day.</w:t>
      </w:r>
    </w:p>
    <w:p w14:paraId="419C1618" w14:textId="77777777" w:rsidR="002E3741" w:rsidRDefault="002E3741" w:rsidP="00887AC6">
      <w:pPr>
        <w:rPr>
          <w:rFonts w:asciiTheme="minorHAnsi" w:hAnsiTheme="minorHAnsi" w:cstheme="minorHAnsi"/>
        </w:rPr>
      </w:pPr>
    </w:p>
    <w:p w14:paraId="757293DC" w14:textId="77777777" w:rsidR="00A323A6" w:rsidRDefault="00A323A6" w:rsidP="00887AC6">
      <w:pPr>
        <w:rPr>
          <w:rFonts w:asciiTheme="minorHAnsi" w:hAnsiTheme="minorHAnsi" w:cstheme="minorHAnsi"/>
        </w:rPr>
      </w:pPr>
    </w:p>
    <w:p w14:paraId="45AFBBCA" w14:textId="01C40C0E" w:rsidR="00A323A6" w:rsidRDefault="00A323A6">
      <w:pPr>
        <w:spacing w:after="160" w:line="259" w:lineRule="auto"/>
        <w:rPr>
          <w:rFonts w:asciiTheme="minorHAnsi" w:hAnsiTheme="minorHAnsi" w:cstheme="minorHAnsi"/>
        </w:rPr>
      </w:pPr>
      <w:r>
        <w:rPr>
          <w:rFonts w:asciiTheme="minorHAnsi" w:hAnsiTheme="minorHAnsi" w:cstheme="minorHAnsi"/>
        </w:rPr>
        <w:br w:type="page"/>
      </w:r>
    </w:p>
    <w:p w14:paraId="2F9DD09C" w14:textId="7C82F4A7" w:rsidR="00A323A6" w:rsidRDefault="00A323A6" w:rsidP="00A323A6">
      <w:pPr>
        <w:jc w:val="center"/>
        <w:rPr>
          <w:rFonts w:ascii="Comic Sans MS" w:hAnsi="Comic Sans MS" w:cstheme="minorHAnsi"/>
          <w:sz w:val="32"/>
          <w:szCs w:val="32"/>
          <w:u w:val="single"/>
        </w:rPr>
      </w:pPr>
      <w:r>
        <w:rPr>
          <w:noProof/>
        </w:rPr>
        <w:lastRenderedPageBreak/>
        <w:drawing>
          <wp:anchor distT="0" distB="0" distL="114300" distR="114300" simplePos="0" relativeHeight="251658240" behindDoc="0" locked="0" layoutInCell="1" allowOverlap="1" wp14:anchorId="53159D54" wp14:editId="369CC11F">
            <wp:simplePos x="0" y="0"/>
            <wp:positionH relativeFrom="page">
              <wp:align>center</wp:align>
            </wp:positionH>
            <wp:positionV relativeFrom="paragraph">
              <wp:posOffset>-258998</wp:posOffset>
            </wp:positionV>
            <wp:extent cx="1081378" cy="500203"/>
            <wp:effectExtent l="0" t="0" r="5080" b="0"/>
            <wp:wrapNone/>
            <wp:docPr id="674751023" name="Picture 6747510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1378" cy="5002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0F1621" w14:textId="137DC747" w:rsidR="00A323A6" w:rsidRPr="00A323A6" w:rsidRDefault="00A323A6" w:rsidP="00A323A6">
      <w:pPr>
        <w:jc w:val="center"/>
        <w:rPr>
          <w:rFonts w:ascii="Comic Sans MS" w:hAnsi="Comic Sans MS" w:cstheme="minorHAnsi"/>
          <w:sz w:val="32"/>
          <w:szCs w:val="32"/>
          <w:u w:val="single"/>
        </w:rPr>
      </w:pPr>
      <w:r w:rsidRPr="00A323A6">
        <w:rPr>
          <w:rFonts w:ascii="Comic Sans MS" w:hAnsi="Comic Sans MS" w:cstheme="minorHAnsi"/>
          <w:sz w:val="32"/>
          <w:szCs w:val="32"/>
          <w:u w:val="single"/>
        </w:rPr>
        <w:t xml:space="preserve">My Uniform and Equipment Checklist for </w:t>
      </w:r>
      <w:r>
        <w:rPr>
          <w:rFonts w:ascii="Comic Sans MS" w:hAnsi="Comic Sans MS" w:cstheme="minorHAnsi"/>
          <w:sz w:val="32"/>
          <w:szCs w:val="32"/>
          <w:u w:val="single"/>
        </w:rPr>
        <w:t>Year 7</w:t>
      </w:r>
    </w:p>
    <w:p w14:paraId="0B883134" w14:textId="0657A2A6" w:rsidR="00A323A6" w:rsidRDefault="00A323A6" w:rsidP="00A323A6">
      <w:pPr>
        <w:jc w:val="center"/>
        <w:rPr>
          <w:rFonts w:ascii="Comic Sans MS" w:hAnsi="Comic Sans MS" w:cstheme="minorHAnsi"/>
        </w:rPr>
      </w:pPr>
    </w:p>
    <w:p w14:paraId="288F61F7" w14:textId="071CA00D" w:rsidR="00A323A6" w:rsidRPr="00A323A6" w:rsidRDefault="00A323A6" w:rsidP="00A323A6">
      <w:pPr>
        <w:pStyle w:val="ListParagraph"/>
        <w:numPr>
          <w:ilvl w:val="0"/>
          <w:numId w:val="12"/>
        </w:numPr>
        <w:spacing w:line="360" w:lineRule="auto"/>
        <w:rPr>
          <w:rFonts w:ascii="Comic Sans MS" w:hAnsi="Comic Sans MS" w:cstheme="minorHAnsi"/>
          <w:sz w:val="32"/>
          <w:szCs w:val="32"/>
        </w:rPr>
      </w:pPr>
      <w:r w:rsidRPr="00A323A6">
        <w:rPr>
          <w:rFonts w:ascii="Comic Sans MS" w:hAnsi="Comic Sans MS" w:cstheme="minorHAnsi"/>
          <w:sz w:val="32"/>
          <w:szCs w:val="32"/>
        </w:rPr>
        <w:t>Tie(s)</w:t>
      </w:r>
    </w:p>
    <w:p w14:paraId="58DB3DA6" w14:textId="2B9D5A86" w:rsidR="00A323A6" w:rsidRPr="00A323A6" w:rsidRDefault="006C3FE2" w:rsidP="00A323A6">
      <w:pPr>
        <w:pStyle w:val="ListParagraph"/>
        <w:numPr>
          <w:ilvl w:val="0"/>
          <w:numId w:val="12"/>
        </w:numPr>
        <w:spacing w:line="360" w:lineRule="auto"/>
        <w:rPr>
          <w:rFonts w:ascii="Comic Sans MS" w:hAnsi="Comic Sans MS" w:cstheme="minorHAnsi"/>
          <w:sz w:val="32"/>
          <w:szCs w:val="32"/>
        </w:rPr>
      </w:pPr>
      <w:r>
        <w:rPr>
          <w:rFonts w:ascii="Comic Sans MS" w:hAnsi="Comic Sans MS" w:cstheme="minorHAnsi"/>
          <w:noProof/>
          <w:sz w:val="32"/>
          <w:szCs w:val="32"/>
        </w:rPr>
        <w:drawing>
          <wp:anchor distT="0" distB="0" distL="114300" distR="114300" simplePos="0" relativeHeight="251659264" behindDoc="1" locked="0" layoutInCell="1" allowOverlap="1" wp14:anchorId="02A20AC4" wp14:editId="20F4C510">
            <wp:simplePos x="0" y="0"/>
            <wp:positionH relativeFrom="column">
              <wp:posOffset>3132410</wp:posOffset>
            </wp:positionH>
            <wp:positionV relativeFrom="paragraph">
              <wp:posOffset>79375</wp:posOffset>
            </wp:positionV>
            <wp:extent cx="3206750" cy="7955915"/>
            <wp:effectExtent l="0" t="0" r="0" b="0"/>
            <wp:wrapNone/>
            <wp:docPr id="38658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6750" cy="7955915"/>
                    </a:xfrm>
                    <a:prstGeom prst="rect">
                      <a:avLst/>
                    </a:prstGeom>
                    <a:noFill/>
                  </pic:spPr>
                </pic:pic>
              </a:graphicData>
            </a:graphic>
          </wp:anchor>
        </w:drawing>
      </w:r>
      <w:r w:rsidR="00A323A6" w:rsidRPr="00A323A6">
        <w:rPr>
          <w:rFonts w:ascii="Comic Sans MS" w:hAnsi="Comic Sans MS" w:cstheme="minorHAnsi"/>
          <w:sz w:val="32"/>
          <w:szCs w:val="32"/>
        </w:rPr>
        <w:t>Shirt(s)</w:t>
      </w:r>
    </w:p>
    <w:p w14:paraId="45DA8FE2" w14:textId="6B2B7060" w:rsidR="00A323A6" w:rsidRPr="00A323A6" w:rsidRDefault="00A323A6" w:rsidP="00A323A6">
      <w:pPr>
        <w:pStyle w:val="ListParagraph"/>
        <w:numPr>
          <w:ilvl w:val="0"/>
          <w:numId w:val="12"/>
        </w:numPr>
        <w:spacing w:line="360" w:lineRule="auto"/>
        <w:rPr>
          <w:rFonts w:ascii="Comic Sans MS" w:hAnsi="Comic Sans MS" w:cstheme="minorHAnsi"/>
          <w:sz w:val="32"/>
          <w:szCs w:val="32"/>
        </w:rPr>
      </w:pPr>
      <w:r w:rsidRPr="00A323A6">
        <w:rPr>
          <w:rFonts w:ascii="Comic Sans MS" w:hAnsi="Comic Sans MS" w:cstheme="minorHAnsi"/>
          <w:sz w:val="32"/>
          <w:szCs w:val="32"/>
        </w:rPr>
        <w:t>Skirt/Trouser(s)</w:t>
      </w:r>
    </w:p>
    <w:p w14:paraId="60DE9167" w14:textId="7827D267" w:rsidR="00A323A6" w:rsidRPr="00A323A6" w:rsidRDefault="00A323A6" w:rsidP="00A323A6">
      <w:pPr>
        <w:pStyle w:val="ListParagraph"/>
        <w:numPr>
          <w:ilvl w:val="0"/>
          <w:numId w:val="12"/>
        </w:numPr>
        <w:spacing w:line="360" w:lineRule="auto"/>
        <w:rPr>
          <w:rFonts w:ascii="Comic Sans MS" w:hAnsi="Comic Sans MS" w:cstheme="minorHAnsi"/>
          <w:sz w:val="32"/>
          <w:szCs w:val="32"/>
        </w:rPr>
      </w:pPr>
      <w:r w:rsidRPr="00A323A6">
        <w:rPr>
          <w:rFonts w:ascii="Comic Sans MS" w:hAnsi="Comic Sans MS" w:cstheme="minorHAnsi"/>
          <w:sz w:val="32"/>
          <w:szCs w:val="32"/>
        </w:rPr>
        <w:t>Maroon jumper</w:t>
      </w:r>
    </w:p>
    <w:p w14:paraId="17C26034" w14:textId="63CD94F5" w:rsidR="00A323A6" w:rsidRPr="00A323A6" w:rsidRDefault="00A323A6" w:rsidP="00A323A6">
      <w:pPr>
        <w:pStyle w:val="ListParagraph"/>
        <w:numPr>
          <w:ilvl w:val="0"/>
          <w:numId w:val="12"/>
        </w:numPr>
        <w:spacing w:line="360" w:lineRule="auto"/>
        <w:rPr>
          <w:rFonts w:ascii="Comic Sans MS" w:hAnsi="Comic Sans MS" w:cstheme="minorHAnsi"/>
          <w:sz w:val="32"/>
          <w:szCs w:val="32"/>
        </w:rPr>
      </w:pPr>
      <w:r w:rsidRPr="00A323A6">
        <w:rPr>
          <w:rFonts w:ascii="Comic Sans MS" w:hAnsi="Comic Sans MS" w:cstheme="minorHAnsi"/>
          <w:sz w:val="32"/>
          <w:szCs w:val="32"/>
        </w:rPr>
        <w:t>Shoes</w:t>
      </w:r>
    </w:p>
    <w:p w14:paraId="67E24121" w14:textId="3C3457AA" w:rsidR="00A323A6" w:rsidRPr="00A323A6" w:rsidRDefault="00A323A6" w:rsidP="00A323A6">
      <w:pPr>
        <w:pStyle w:val="ListParagraph"/>
        <w:numPr>
          <w:ilvl w:val="0"/>
          <w:numId w:val="12"/>
        </w:numPr>
        <w:spacing w:line="360" w:lineRule="auto"/>
        <w:rPr>
          <w:rFonts w:ascii="Comic Sans MS" w:hAnsi="Comic Sans MS" w:cstheme="minorHAnsi"/>
          <w:sz w:val="32"/>
          <w:szCs w:val="32"/>
        </w:rPr>
      </w:pPr>
      <w:r w:rsidRPr="00A323A6">
        <w:rPr>
          <w:rFonts w:ascii="Comic Sans MS" w:hAnsi="Comic Sans MS" w:cstheme="minorHAnsi"/>
          <w:sz w:val="32"/>
          <w:szCs w:val="32"/>
        </w:rPr>
        <w:t>School Bag</w:t>
      </w:r>
    </w:p>
    <w:p w14:paraId="7C7E40B0" w14:textId="77FDCE4F" w:rsidR="00A323A6" w:rsidRPr="00A323A6" w:rsidRDefault="00A323A6" w:rsidP="00A323A6">
      <w:pPr>
        <w:pStyle w:val="ListParagraph"/>
        <w:numPr>
          <w:ilvl w:val="0"/>
          <w:numId w:val="12"/>
        </w:numPr>
        <w:spacing w:line="360" w:lineRule="auto"/>
        <w:rPr>
          <w:rFonts w:ascii="Comic Sans MS" w:hAnsi="Comic Sans MS" w:cstheme="minorHAnsi"/>
          <w:sz w:val="32"/>
          <w:szCs w:val="32"/>
        </w:rPr>
      </w:pPr>
      <w:r w:rsidRPr="00A323A6">
        <w:rPr>
          <w:rFonts w:ascii="Comic Sans MS" w:hAnsi="Comic Sans MS" w:cstheme="minorHAnsi"/>
          <w:sz w:val="32"/>
          <w:szCs w:val="32"/>
        </w:rPr>
        <w:t>Pencil Case</w:t>
      </w:r>
    </w:p>
    <w:p w14:paraId="6DCB9ADA" w14:textId="3AF38761" w:rsidR="00A323A6" w:rsidRPr="00A323A6" w:rsidRDefault="00A323A6" w:rsidP="00A323A6">
      <w:pPr>
        <w:pStyle w:val="ListParagraph"/>
        <w:numPr>
          <w:ilvl w:val="0"/>
          <w:numId w:val="12"/>
        </w:numPr>
        <w:spacing w:line="360" w:lineRule="auto"/>
        <w:rPr>
          <w:rFonts w:ascii="Comic Sans MS" w:hAnsi="Comic Sans MS" w:cstheme="minorHAnsi"/>
          <w:sz w:val="32"/>
          <w:szCs w:val="32"/>
        </w:rPr>
      </w:pPr>
      <w:r w:rsidRPr="00A323A6">
        <w:rPr>
          <w:rFonts w:ascii="Comic Sans MS" w:hAnsi="Comic Sans MS" w:cstheme="minorHAnsi"/>
          <w:sz w:val="32"/>
          <w:szCs w:val="32"/>
        </w:rPr>
        <w:t>Water bottle</w:t>
      </w:r>
    </w:p>
    <w:p w14:paraId="55F3A15F" w14:textId="68E6F424" w:rsidR="00A323A6" w:rsidRPr="00A323A6" w:rsidRDefault="00A323A6" w:rsidP="00A323A6">
      <w:pPr>
        <w:pStyle w:val="ListParagraph"/>
        <w:numPr>
          <w:ilvl w:val="0"/>
          <w:numId w:val="12"/>
        </w:numPr>
        <w:spacing w:line="360" w:lineRule="auto"/>
        <w:rPr>
          <w:rFonts w:ascii="Comic Sans MS" w:hAnsi="Comic Sans MS" w:cstheme="minorHAnsi"/>
          <w:sz w:val="32"/>
          <w:szCs w:val="32"/>
        </w:rPr>
      </w:pPr>
      <w:r w:rsidRPr="00A323A6">
        <w:rPr>
          <w:rFonts w:ascii="Comic Sans MS" w:hAnsi="Comic Sans MS" w:cstheme="minorHAnsi"/>
          <w:sz w:val="32"/>
          <w:szCs w:val="32"/>
        </w:rPr>
        <w:t>2 black or blue pens</w:t>
      </w:r>
    </w:p>
    <w:p w14:paraId="132A6FC7" w14:textId="30659274" w:rsidR="00A323A6" w:rsidRPr="00A323A6" w:rsidRDefault="00A323A6" w:rsidP="00A323A6">
      <w:pPr>
        <w:pStyle w:val="ListParagraph"/>
        <w:numPr>
          <w:ilvl w:val="0"/>
          <w:numId w:val="12"/>
        </w:numPr>
        <w:spacing w:line="360" w:lineRule="auto"/>
        <w:rPr>
          <w:rFonts w:ascii="Comic Sans MS" w:hAnsi="Comic Sans MS" w:cstheme="minorHAnsi"/>
          <w:sz w:val="32"/>
          <w:szCs w:val="32"/>
        </w:rPr>
      </w:pPr>
      <w:r w:rsidRPr="00A323A6">
        <w:rPr>
          <w:rFonts w:ascii="Comic Sans MS" w:hAnsi="Comic Sans MS" w:cstheme="minorHAnsi"/>
          <w:sz w:val="32"/>
          <w:szCs w:val="32"/>
        </w:rPr>
        <w:t>Red pen</w:t>
      </w:r>
    </w:p>
    <w:p w14:paraId="594364D7" w14:textId="11CA2EDA" w:rsidR="00A323A6" w:rsidRPr="00A323A6" w:rsidRDefault="00A323A6" w:rsidP="00A323A6">
      <w:pPr>
        <w:pStyle w:val="ListParagraph"/>
        <w:numPr>
          <w:ilvl w:val="0"/>
          <w:numId w:val="12"/>
        </w:numPr>
        <w:spacing w:line="360" w:lineRule="auto"/>
        <w:rPr>
          <w:rFonts w:ascii="Comic Sans MS" w:hAnsi="Comic Sans MS" w:cstheme="minorHAnsi"/>
          <w:sz w:val="32"/>
          <w:szCs w:val="32"/>
        </w:rPr>
      </w:pPr>
      <w:r w:rsidRPr="00A323A6">
        <w:rPr>
          <w:rFonts w:ascii="Comic Sans MS" w:hAnsi="Comic Sans MS" w:cstheme="minorHAnsi"/>
          <w:sz w:val="32"/>
          <w:szCs w:val="32"/>
        </w:rPr>
        <w:t>Purple pen</w:t>
      </w:r>
    </w:p>
    <w:p w14:paraId="44275DB5" w14:textId="18C10C55" w:rsidR="00A323A6" w:rsidRPr="00A323A6" w:rsidRDefault="00A323A6" w:rsidP="00A323A6">
      <w:pPr>
        <w:pStyle w:val="ListParagraph"/>
        <w:numPr>
          <w:ilvl w:val="0"/>
          <w:numId w:val="12"/>
        </w:numPr>
        <w:spacing w:line="360" w:lineRule="auto"/>
        <w:rPr>
          <w:rFonts w:ascii="Comic Sans MS" w:hAnsi="Comic Sans MS" w:cstheme="minorHAnsi"/>
          <w:sz w:val="32"/>
          <w:szCs w:val="32"/>
        </w:rPr>
      </w:pPr>
      <w:r w:rsidRPr="00A323A6">
        <w:rPr>
          <w:rFonts w:ascii="Comic Sans MS" w:hAnsi="Comic Sans MS" w:cstheme="minorHAnsi"/>
          <w:sz w:val="32"/>
          <w:szCs w:val="32"/>
        </w:rPr>
        <w:t>30cm ruler</w:t>
      </w:r>
    </w:p>
    <w:p w14:paraId="59B7D1FF" w14:textId="6DBB9122" w:rsidR="00A323A6" w:rsidRPr="00A323A6" w:rsidRDefault="00A323A6" w:rsidP="00A323A6">
      <w:pPr>
        <w:pStyle w:val="ListParagraph"/>
        <w:numPr>
          <w:ilvl w:val="0"/>
          <w:numId w:val="12"/>
        </w:numPr>
        <w:spacing w:line="360" w:lineRule="auto"/>
        <w:rPr>
          <w:rFonts w:ascii="Comic Sans MS" w:hAnsi="Comic Sans MS" w:cstheme="minorHAnsi"/>
          <w:sz w:val="32"/>
          <w:szCs w:val="32"/>
        </w:rPr>
      </w:pPr>
      <w:r w:rsidRPr="00A323A6">
        <w:rPr>
          <w:rFonts w:ascii="Comic Sans MS" w:hAnsi="Comic Sans MS" w:cstheme="minorHAnsi"/>
          <w:sz w:val="32"/>
          <w:szCs w:val="32"/>
        </w:rPr>
        <w:t>Pencil</w:t>
      </w:r>
    </w:p>
    <w:p w14:paraId="6E43D09C" w14:textId="37196B2F" w:rsidR="00A323A6" w:rsidRPr="00A323A6" w:rsidRDefault="00A323A6" w:rsidP="00A323A6">
      <w:pPr>
        <w:pStyle w:val="ListParagraph"/>
        <w:numPr>
          <w:ilvl w:val="0"/>
          <w:numId w:val="12"/>
        </w:numPr>
        <w:spacing w:line="360" w:lineRule="auto"/>
        <w:rPr>
          <w:rFonts w:ascii="Comic Sans MS" w:hAnsi="Comic Sans MS" w:cstheme="minorHAnsi"/>
          <w:sz w:val="32"/>
          <w:szCs w:val="32"/>
        </w:rPr>
      </w:pPr>
      <w:r w:rsidRPr="00A323A6">
        <w:rPr>
          <w:rFonts w:ascii="Comic Sans MS" w:hAnsi="Comic Sans MS" w:cstheme="minorHAnsi"/>
          <w:sz w:val="32"/>
          <w:szCs w:val="32"/>
        </w:rPr>
        <w:t>Eraser</w:t>
      </w:r>
    </w:p>
    <w:p w14:paraId="3EF3F3AD" w14:textId="7343CFF3" w:rsidR="00A323A6" w:rsidRPr="00A323A6" w:rsidRDefault="00A323A6" w:rsidP="00A323A6">
      <w:pPr>
        <w:pStyle w:val="ListParagraph"/>
        <w:numPr>
          <w:ilvl w:val="0"/>
          <w:numId w:val="12"/>
        </w:numPr>
        <w:spacing w:line="360" w:lineRule="auto"/>
        <w:rPr>
          <w:rFonts w:ascii="Comic Sans MS" w:hAnsi="Comic Sans MS" w:cstheme="minorHAnsi"/>
          <w:sz w:val="32"/>
          <w:szCs w:val="32"/>
        </w:rPr>
      </w:pPr>
      <w:r w:rsidRPr="00A323A6">
        <w:rPr>
          <w:rFonts w:ascii="Comic Sans MS" w:hAnsi="Comic Sans MS" w:cstheme="minorHAnsi"/>
          <w:sz w:val="32"/>
          <w:szCs w:val="32"/>
        </w:rPr>
        <w:t>Sharpener</w:t>
      </w:r>
    </w:p>
    <w:p w14:paraId="4F24F45E" w14:textId="0658FE92" w:rsidR="00A323A6" w:rsidRPr="00A323A6" w:rsidRDefault="00A323A6" w:rsidP="00A323A6">
      <w:pPr>
        <w:pStyle w:val="ListParagraph"/>
        <w:numPr>
          <w:ilvl w:val="0"/>
          <w:numId w:val="12"/>
        </w:numPr>
        <w:spacing w:line="360" w:lineRule="auto"/>
        <w:rPr>
          <w:rFonts w:ascii="Comic Sans MS" w:hAnsi="Comic Sans MS" w:cstheme="minorHAnsi"/>
          <w:sz w:val="32"/>
          <w:szCs w:val="32"/>
        </w:rPr>
      </w:pPr>
      <w:r w:rsidRPr="00A323A6">
        <w:rPr>
          <w:rFonts w:ascii="Comic Sans MS" w:hAnsi="Comic Sans MS" w:cstheme="minorHAnsi"/>
          <w:sz w:val="32"/>
          <w:szCs w:val="32"/>
        </w:rPr>
        <w:t>Compass</w:t>
      </w:r>
    </w:p>
    <w:p w14:paraId="4C60540B" w14:textId="270D360B" w:rsidR="00A323A6" w:rsidRPr="00A323A6" w:rsidRDefault="00A323A6" w:rsidP="00A323A6">
      <w:pPr>
        <w:pStyle w:val="ListParagraph"/>
        <w:numPr>
          <w:ilvl w:val="0"/>
          <w:numId w:val="12"/>
        </w:numPr>
        <w:spacing w:line="360" w:lineRule="auto"/>
        <w:rPr>
          <w:rFonts w:ascii="Comic Sans MS" w:hAnsi="Comic Sans MS" w:cstheme="minorHAnsi"/>
          <w:sz w:val="32"/>
          <w:szCs w:val="32"/>
        </w:rPr>
      </w:pPr>
      <w:r w:rsidRPr="00A323A6">
        <w:rPr>
          <w:rFonts w:ascii="Comic Sans MS" w:hAnsi="Comic Sans MS" w:cstheme="minorHAnsi"/>
          <w:sz w:val="32"/>
          <w:szCs w:val="32"/>
        </w:rPr>
        <w:t>Protractor</w:t>
      </w:r>
    </w:p>
    <w:p w14:paraId="4819A221" w14:textId="02A814DA" w:rsidR="00A323A6" w:rsidRPr="00A323A6" w:rsidRDefault="00A323A6" w:rsidP="00A323A6">
      <w:pPr>
        <w:pStyle w:val="ListParagraph"/>
        <w:numPr>
          <w:ilvl w:val="0"/>
          <w:numId w:val="12"/>
        </w:numPr>
        <w:spacing w:line="360" w:lineRule="auto"/>
        <w:rPr>
          <w:rFonts w:ascii="Comic Sans MS" w:hAnsi="Comic Sans MS" w:cstheme="minorHAnsi"/>
          <w:sz w:val="32"/>
          <w:szCs w:val="32"/>
        </w:rPr>
      </w:pPr>
      <w:r w:rsidRPr="00A323A6">
        <w:rPr>
          <w:rFonts w:ascii="Comic Sans MS" w:hAnsi="Comic Sans MS" w:cstheme="minorHAnsi"/>
          <w:sz w:val="32"/>
          <w:szCs w:val="32"/>
        </w:rPr>
        <w:t>Felt tips/coloured pens</w:t>
      </w:r>
    </w:p>
    <w:p w14:paraId="24244832" w14:textId="37ACE472" w:rsidR="00A323A6" w:rsidRPr="00A323A6" w:rsidRDefault="00A323A6" w:rsidP="00A323A6">
      <w:pPr>
        <w:pStyle w:val="ListParagraph"/>
        <w:numPr>
          <w:ilvl w:val="0"/>
          <w:numId w:val="12"/>
        </w:numPr>
        <w:spacing w:line="360" w:lineRule="auto"/>
        <w:rPr>
          <w:rFonts w:ascii="Comic Sans MS" w:hAnsi="Comic Sans MS" w:cstheme="minorHAnsi"/>
          <w:sz w:val="32"/>
          <w:szCs w:val="32"/>
        </w:rPr>
      </w:pPr>
      <w:r w:rsidRPr="00A323A6">
        <w:rPr>
          <w:rFonts w:ascii="Comic Sans MS" w:hAnsi="Comic Sans MS" w:cstheme="minorHAnsi"/>
          <w:sz w:val="32"/>
          <w:szCs w:val="32"/>
        </w:rPr>
        <w:t>Glue stick</w:t>
      </w:r>
    </w:p>
    <w:p w14:paraId="45AB2D93" w14:textId="6A3DB346" w:rsidR="00A323A6" w:rsidRPr="00A323A6" w:rsidRDefault="00A323A6" w:rsidP="00A323A6">
      <w:pPr>
        <w:pStyle w:val="ListParagraph"/>
        <w:numPr>
          <w:ilvl w:val="0"/>
          <w:numId w:val="12"/>
        </w:numPr>
        <w:spacing w:line="360" w:lineRule="auto"/>
        <w:rPr>
          <w:rFonts w:ascii="Comic Sans MS" w:hAnsi="Comic Sans MS" w:cstheme="minorHAnsi"/>
          <w:sz w:val="32"/>
          <w:szCs w:val="32"/>
        </w:rPr>
      </w:pPr>
      <w:r w:rsidRPr="00A323A6">
        <w:rPr>
          <w:rFonts w:ascii="Comic Sans MS" w:hAnsi="Comic Sans MS" w:cstheme="minorHAnsi"/>
          <w:sz w:val="32"/>
          <w:szCs w:val="32"/>
        </w:rPr>
        <w:t>Scissors</w:t>
      </w:r>
    </w:p>
    <w:p w14:paraId="010834A2" w14:textId="26B5C1CB" w:rsidR="00E84678" w:rsidRPr="00A323A6" w:rsidRDefault="00A323A6" w:rsidP="00A323A6">
      <w:pPr>
        <w:pStyle w:val="ListParagraph"/>
        <w:numPr>
          <w:ilvl w:val="0"/>
          <w:numId w:val="12"/>
        </w:numPr>
        <w:spacing w:line="360" w:lineRule="auto"/>
        <w:rPr>
          <w:rFonts w:ascii="Comic Sans MS" w:hAnsi="Comic Sans MS" w:cstheme="minorHAnsi"/>
          <w:sz w:val="32"/>
          <w:szCs w:val="32"/>
        </w:rPr>
      </w:pPr>
      <w:r w:rsidRPr="00A323A6">
        <w:rPr>
          <w:rFonts w:ascii="Comic Sans MS" w:hAnsi="Comic Sans MS" w:cstheme="minorHAnsi"/>
          <w:sz w:val="32"/>
          <w:szCs w:val="32"/>
        </w:rPr>
        <w:t>Scientific calculator (ideally Casio)</w:t>
      </w:r>
    </w:p>
    <w:sectPr w:rsidR="00E84678" w:rsidRPr="00A323A6" w:rsidSect="00AB452D">
      <w:type w:val="continuous"/>
      <w:pgSz w:w="11906" w:h="16838"/>
      <w:pgMar w:top="709" w:right="746" w:bottom="851" w:left="993" w:header="708" w:footer="34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4321D"/>
    <w:multiLevelType w:val="hybridMultilevel"/>
    <w:tmpl w:val="7C5C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0318B"/>
    <w:multiLevelType w:val="hybridMultilevel"/>
    <w:tmpl w:val="A84E2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30E0D"/>
    <w:multiLevelType w:val="hybridMultilevel"/>
    <w:tmpl w:val="9800C422"/>
    <w:lvl w:ilvl="0" w:tplc="74B4AFB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FB02A45"/>
    <w:multiLevelType w:val="hybridMultilevel"/>
    <w:tmpl w:val="C86ED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A2BDD"/>
    <w:multiLevelType w:val="hybridMultilevel"/>
    <w:tmpl w:val="366E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0B785A"/>
    <w:multiLevelType w:val="hybridMultilevel"/>
    <w:tmpl w:val="0458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0D169A"/>
    <w:multiLevelType w:val="hybridMultilevel"/>
    <w:tmpl w:val="A02E8AD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E024F04"/>
    <w:multiLevelType w:val="hybridMultilevel"/>
    <w:tmpl w:val="49162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76159"/>
    <w:multiLevelType w:val="hybridMultilevel"/>
    <w:tmpl w:val="BDCE1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371673"/>
    <w:multiLevelType w:val="hybridMultilevel"/>
    <w:tmpl w:val="F608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B17813"/>
    <w:multiLevelType w:val="hybridMultilevel"/>
    <w:tmpl w:val="8A5A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9927AE"/>
    <w:multiLevelType w:val="hybridMultilevel"/>
    <w:tmpl w:val="F80C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24759">
    <w:abstractNumId w:val="8"/>
  </w:num>
  <w:num w:numId="2" w16cid:durableId="1912041090">
    <w:abstractNumId w:val="3"/>
  </w:num>
  <w:num w:numId="3" w16cid:durableId="1960607271">
    <w:abstractNumId w:val="1"/>
  </w:num>
  <w:num w:numId="4" w16cid:durableId="1463305661">
    <w:abstractNumId w:val="5"/>
  </w:num>
  <w:num w:numId="5" w16cid:durableId="64692632">
    <w:abstractNumId w:val="0"/>
  </w:num>
  <w:num w:numId="6" w16cid:durableId="670638774">
    <w:abstractNumId w:val="9"/>
  </w:num>
  <w:num w:numId="7" w16cid:durableId="1281956361">
    <w:abstractNumId w:val="7"/>
  </w:num>
  <w:num w:numId="8" w16cid:durableId="230241665">
    <w:abstractNumId w:val="10"/>
  </w:num>
  <w:num w:numId="9" w16cid:durableId="2243604">
    <w:abstractNumId w:val="11"/>
  </w:num>
  <w:num w:numId="10" w16cid:durableId="1278482962">
    <w:abstractNumId w:val="4"/>
  </w:num>
  <w:num w:numId="11" w16cid:durableId="1082869121">
    <w:abstractNumId w:val="6"/>
  </w:num>
  <w:num w:numId="12" w16cid:durableId="216431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AC6"/>
    <w:rsid w:val="0006295C"/>
    <w:rsid w:val="00126009"/>
    <w:rsid w:val="0015191C"/>
    <w:rsid w:val="00291257"/>
    <w:rsid w:val="002E3741"/>
    <w:rsid w:val="004E59FC"/>
    <w:rsid w:val="00647E6C"/>
    <w:rsid w:val="006C3FE2"/>
    <w:rsid w:val="00825B08"/>
    <w:rsid w:val="00887AC6"/>
    <w:rsid w:val="00931D23"/>
    <w:rsid w:val="009A1BEC"/>
    <w:rsid w:val="009B6895"/>
    <w:rsid w:val="00A323A6"/>
    <w:rsid w:val="00BA6B94"/>
    <w:rsid w:val="00BE412D"/>
    <w:rsid w:val="00CD5B7A"/>
    <w:rsid w:val="00D02937"/>
    <w:rsid w:val="00D43E5B"/>
    <w:rsid w:val="00E46592"/>
    <w:rsid w:val="00E84678"/>
    <w:rsid w:val="00EF1527"/>
    <w:rsid w:val="00F47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D30E"/>
  <w15:chartTrackingRefBased/>
  <w15:docId w15:val="{03121F39-575A-428D-B9E0-E69F8EBF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AC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87AC6"/>
    <w:pPr>
      <w:keepNext/>
      <w:outlineLvl w:val="0"/>
    </w:pPr>
    <w:rPr>
      <w:b/>
      <w:bCs/>
      <w:u w:val="single"/>
      <w:lang w:eastAsia="en-US"/>
    </w:rPr>
  </w:style>
  <w:style w:type="paragraph" w:styleId="Heading2">
    <w:name w:val="heading 2"/>
    <w:basedOn w:val="Normal"/>
    <w:next w:val="Normal"/>
    <w:link w:val="Heading2Char"/>
    <w:uiPriority w:val="9"/>
    <w:unhideWhenUsed/>
    <w:qFormat/>
    <w:rsid w:val="00887A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887AC6"/>
    <w:pPr>
      <w:keepNext/>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7AC6"/>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887AC6"/>
    <w:rPr>
      <w:rFonts w:ascii="Times New Roman" w:eastAsia="Times New Roman" w:hAnsi="Times New Roman" w:cs="Times New Roman"/>
      <w:b/>
      <w:bCs/>
      <w:sz w:val="24"/>
      <w:szCs w:val="24"/>
    </w:rPr>
  </w:style>
  <w:style w:type="paragraph" w:styleId="Header">
    <w:name w:val="header"/>
    <w:basedOn w:val="Normal"/>
    <w:link w:val="HeaderChar"/>
    <w:semiHidden/>
    <w:rsid w:val="00887AC6"/>
    <w:pPr>
      <w:tabs>
        <w:tab w:val="center" w:pos="4153"/>
        <w:tab w:val="right" w:pos="8306"/>
      </w:tabs>
    </w:pPr>
  </w:style>
  <w:style w:type="character" w:customStyle="1" w:styleId="HeaderChar">
    <w:name w:val="Header Char"/>
    <w:basedOn w:val="DefaultParagraphFont"/>
    <w:link w:val="Header"/>
    <w:semiHidden/>
    <w:rsid w:val="00887AC6"/>
    <w:rPr>
      <w:rFonts w:ascii="Times New Roman" w:eastAsia="Times New Roman" w:hAnsi="Times New Roman" w:cs="Times New Roman"/>
      <w:sz w:val="24"/>
      <w:szCs w:val="24"/>
      <w:lang w:eastAsia="en-GB"/>
    </w:rPr>
  </w:style>
  <w:style w:type="character" w:styleId="Hyperlink">
    <w:name w:val="Hyperlink"/>
    <w:semiHidden/>
    <w:rsid w:val="00887AC6"/>
    <w:rPr>
      <w:color w:val="0000FF"/>
      <w:u w:val="single"/>
    </w:rPr>
  </w:style>
  <w:style w:type="character" w:customStyle="1" w:styleId="Heading2Char">
    <w:name w:val="Heading 2 Char"/>
    <w:basedOn w:val="DefaultParagraphFont"/>
    <w:link w:val="Heading2"/>
    <w:uiPriority w:val="9"/>
    <w:rsid w:val="00887AC6"/>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887AC6"/>
    <w:pPr>
      <w:ind w:left="720"/>
      <w:contextualSpacing/>
    </w:pPr>
  </w:style>
  <w:style w:type="character" w:styleId="UnresolvedMention">
    <w:name w:val="Unresolved Mention"/>
    <w:basedOn w:val="DefaultParagraphFont"/>
    <w:uiPriority w:val="99"/>
    <w:semiHidden/>
    <w:unhideWhenUsed/>
    <w:rsid w:val="00A323A6"/>
    <w:rPr>
      <w:color w:val="605E5C"/>
      <w:shd w:val="clear" w:color="auto" w:fill="E1DFDD"/>
    </w:rPr>
  </w:style>
  <w:style w:type="table" w:customStyle="1" w:styleId="TableGrid1">
    <w:name w:val="Table Grid1"/>
    <w:basedOn w:val="TableNormal"/>
    <w:next w:val="TableGrid"/>
    <w:uiPriority w:val="59"/>
    <w:rsid w:val="00CD5B7A"/>
    <w:pPr>
      <w:spacing w:after="0" w:line="240" w:lineRule="auto"/>
    </w:pPr>
    <w:rPr>
      <w:rFonts w:eastAsia="Times New Roman"/>
      <w:sz w:val="24"/>
      <w:szCs w:val="24"/>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D5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classworx.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assworx.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4</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Galletly</dc:creator>
  <cp:keywords/>
  <dc:description/>
  <cp:lastModifiedBy>Kerry Taylor</cp:lastModifiedBy>
  <cp:revision>12</cp:revision>
  <cp:lastPrinted>2024-05-20T09:49:00Z</cp:lastPrinted>
  <dcterms:created xsi:type="dcterms:W3CDTF">2021-04-28T13:59:00Z</dcterms:created>
  <dcterms:modified xsi:type="dcterms:W3CDTF">2025-04-30T14:30:00Z</dcterms:modified>
</cp:coreProperties>
</file>